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21B84" w14:textId="3458387D" w:rsidR="00AB0F53" w:rsidRPr="009B2658" w:rsidRDefault="00E507AF" w:rsidP="009B2658">
      <w:pPr>
        <w:spacing w:before="0" w:after="160" w:line="259" w:lineRule="auto"/>
        <w:jc w:val="both"/>
        <w:rPr>
          <w:rFonts w:ascii="Century Gothic" w:eastAsiaTheme="minorHAnsi" w:hAnsi="Century Gothic" w:cstheme="minorHAnsi"/>
          <w:b/>
          <w:sz w:val="24"/>
          <w:szCs w:val="24"/>
          <w:u w:val="single"/>
        </w:rPr>
      </w:pPr>
      <w:r w:rsidRPr="00B455C8">
        <w:rPr>
          <w:rFonts w:ascii="Century Gothic" w:eastAsiaTheme="minorHAnsi" w:hAnsi="Century Gothic" w:cstheme="minorHAnsi"/>
          <w:b/>
          <w:sz w:val="24"/>
          <w:szCs w:val="24"/>
          <w:u w:val="single"/>
        </w:rPr>
        <w:t>Bewsey Lodge Primary School</w:t>
      </w:r>
      <w:r w:rsidRPr="00B455C8">
        <w:rPr>
          <w:rFonts w:ascii="Century Gothic" w:eastAsiaTheme="minorHAnsi" w:hAnsi="Century Gothic" w:cstheme="minorHAnsi"/>
          <w:b/>
          <w:sz w:val="24"/>
          <w:szCs w:val="24"/>
        </w:rPr>
        <w:tab/>
      </w:r>
      <w:r w:rsidRPr="00B455C8">
        <w:rPr>
          <w:rFonts w:ascii="Century Gothic" w:eastAsiaTheme="minorHAnsi" w:hAnsi="Century Gothic" w:cstheme="minorHAnsi"/>
          <w:b/>
          <w:sz w:val="24"/>
          <w:szCs w:val="24"/>
        </w:rPr>
        <w:tab/>
      </w:r>
      <w:r w:rsidRPr="00B455C8">
        <w:rPr>
          <w:rFonts w:ascii="Century Gothic" w:eastAsiaTheme="minorHAnsi" w:hAnsi="Century Gothic" w:cstheme="minorHAnsi"/>
          <w:b/>
          <w:sz w:val="24"/>
          <w:szCs w:val="24"/>
        </w:rPr>
        <w:tab/>
      </w:r>
      <w:r w:rsidRPr="00B455C8">
        <w:rPr>
          <w:rFonts w:ascii="Century Gothic" w:eastAsiaTheme="minorHAnsi" w:hAnsi="Century Gothic" w:cstheme="minorHAnsi"/>
          <w:b/>
          <w:sz w:val="24"/>
          <w:szCs w:val="24"/>
        </w:rPr>
        <w:tab/>
      </w:r>
      <w:r w:rsidRPr="00B455C8">
        <w:rPr>
          <w:rFonts w:ascii="Century Gothic" w:eastAsiaTheme="minorHAnsi" w:hAnsi="Century Gothic" w:cstheme="minorHAnsi"/>
          <w:b/>
          <w:sz w:val="24"/>
          <w:szCs w:val="24"/>
        </w:rPr>
        <w:tab/>
      </w:r>
      <w:r w:rsidRPr="00B455C8">
        <w:rPr>
          <w:rFonts w:ascii="Century Gothic" w:eastAsiaTheme="minorHAnsi" w:hAnsi="Century Gothic" w:cstheme="minorHAnsi"/>
          <w:b/>
          <w:sz w:val="24"/>
          <w:szCs w:val="24"/>
        </w:rPr>
        <w:tab/>
      </w:r>
      <w:r w:rsidRPr="00B455C8">
        <w:rPr>
          <w:rFonts w:ascii="Century Gothic" w:eastAsiaTheme="minorHAnsi" w:hAnsi="Century Gothic" w:cstheme="minorHAnsi"/>
          <w:b/>
          <w:sz w:val="24"/>
          <w:szCs w:val="24"/>
        </w:rPr>
        <w:tab/>
      </w:r>
      <w:r w:rsidRPr="00B455C8">
        <w:rPr>
          <w:rFonts w:ascii="Century Gothic" w:eastAsiaTheme="minorHAnsi" w:hAnsi="Century Gothic" w:cstheme="minorHAnsi"/>
          <w:b/>
          <w:sz w:val="24"/>
          <w:szCs w:val="24"/>
        </w:rPr>
        <w:tab/>
      </w:r>
      <w:r w:rsidRPr="00B455C8">
        <w:rPr>
          <w:rFonts w:ascii="Century Gothic" w:eastAsiaTheme="minorHAnsi" w:hAnsi="Century Gothic" w:cstheme="minorHAnsi"/>
          <w:b/>
          <w:sz w:val="24"/>
          <w:szCs w:val="24"/>
        </w:rPr>
        <w:tab/>
        <w:t xml:space="preserve">           </w:t>
      </w:r>
      <w:r w:rsidR="00B455C8">
        <w:rPr>
          <w:rFonts w:ascii="Century Gothic" w:eastAsiaTheme="minorHAnsi" w:hAnsi="Century Gothic" w:cstheme="minorHAnsi"/>
          <w:b/>
          <w:sz w:val="24"/>
          <w:szCs w:val="24"/>
        </w:rPr>
        <w:t xml:space="preserve">  </w:t>
      </w:r>
      <w:r w:rsidR="00B916EF" w:rsidRPr="00B455C8">
        <w:rPr>
          <w:rFonts w:ascii="Century Gothic" w:eastAsiaTheme="minorHAnsi" w:hAnsi="Century Gothic" w:cstheme="minorHAnsi"/>
          <w:b/>
          <w:sz w:val="24"/>
          <w:szCs w:val="24"/>
          <w:u w:val="single"/>
        </w:rPr>
        <w:t>Amethyst</w:t>
      </w:r>
      <w:r w:rsidRPr="00B455C8">
        <w:rPr>
          <w:rFonts w:ascii="Century Gothic" w:eastAsiaTheme="minorHAnsi" w:hAnsi="Century Gothic" w:cstheme="minorHAnsi"/>
          <w:b/>
          <w:sz w:val="24"/>
          <w:szCs w:val="24"/>
          <w:u w:val="single"/>
        </w:rPr>
        <w:t xml:space="preserve"> Year 6 Timetable 202</w:t>
      </w:r>
      <w:r w:rsidR="00BE17AE">
        <w:rPr>
          <w:rFonts w:ascii="Century Gothic" w:eastAsiaTheme="minorHAnsi" w:hAnsi="Century Gothic" w:cstheme="minorHAnsi"/>
          <w:b/>
          <w:sz w:val="24"/>
          <w:szCs w:val="24"/>
          <w:u w:val="single"/>
        </w:rPr>
        <w:t>5</w:t>
      </w:r>
      <w:r w:rsidR="00886F04" w:rsidRPr="00B455C8">
        <w:rPr>
          <w:rFonts w:ascii="Century Gothic" w:eastAsiaTheme="minorHAnsi" w:hAnsi="Century Gothic" w:cstheme="minorHAnsi"/>
          <w:b/>
          <w:sz w:val="24"/>
          <w:szCs w:val="24"/>
          <w:u w:val="single"/>
        </w:rPr>
        <w:t>-20</w:t>
      </w:r>
      <w:r w:rsidR="001C4792" w:rsidRPr="001C4792">
        <w:rPr>
          <w:rFonts w:ascii="Century Gothic" w:hAnsi="Century Gothic" w:cstheme="minorHAnsi"/>
          <w:b/>
          <w:bCs/>
          <w:i/>
          <w:iCs/>
          <w:sz w:val="24"/>
          <w:szCs w:val="24"/>
        </w:rPr>
        <w:t xml:space="preserve">     </w:t>
      </w:r>
      <w:r w:rsidR="001C4792" w:rsidRPr="001C4792">
        <w:rPr>
          <w:rFonts w:ascii="Century Gothic" w:hAnsi="Century Gothic" w:cstheme="minorHAnsi"/>
          <w:b/>
          <w:bCs/>
          <w:i/>
          <w:iCs/>
          <w:sz w:val="24"/>
          <w:szCs w:val="24"/>
        </w:rPr>
        <w:tab/>
      </w:r>
      <w:r w:rsidR="001C4792" w:rsidRPr="001C4792">
        <w:rPr>
          <w:rFonts w:ascii="Century Gothic" w:hAnsi="Century Gothic" w:cstheme="minorHAnsi"/>
          <w:b/>
          <w:bCs/>
          <w:i/>
          <w:iCs/>
          <w:sz w:val="24"/>
          <w:szCs w:val="24"/>
        </w:rPr>
        <w:tab/>
      </w:r>
      <w:r w:rsidR="001C4792" w:rsidRPr="001C4792">
        <w:rPr>
          <w:rFonts w:ascii="Century Gothic" w:hAnsi="Century Gothic" w:cstheme="minorHAnsi"/>
          <w:b/>
          <w:bCs/>
          <w:i/>
          <w:iCs/>
          <w:sz w:val="24"/>
          <w:szCs w:val="24"/>
        </w:rPr>
        <w:tab/>
      </w:r>
      <w:r w:rsidR="001C4792" w:rsidRPr="001C4792">
        <w:rPr>
          <w:rFonts w:ascii="Century Gothic" w:hAnsi="Century Gothic" w:cstheme="minorHAnsi"/>
          <w:b/>
          <w:bCs/>
          <w:i/>
          <w:iCs/>
          <w:sz w:val="24"/>
          <w:szCs w:val="24"/>
        </w:rPr>
        <w:tab/>
      </w:r>
      <w:r w:rsidR="001C4792" w:rsidRPr="001C4792">
        <w:rPr>
          <w:rFonts w:ascii="Century Gothic" w:hAnsi="Century Gothic" w:cstheme="minorHAnsi"/>
          <w:b/>
          <w:bCs/>
          <w:i/>
          <w:iCs/>
          <w:sz w:val="24"/>
          <w:szCs w:val="24"/>
        </w:rPr>
        <w:tab/>
      </w:r>
      <w:r w:rsidR="001C4792" w:rsidRPr="001C4792">
        <w:rPr>
          <w:rFonts w:ascii="Century Gothic" w:hAnsi="Century Gothic" w:cstheme="minorHAnsi"/>
          <w:b/>
          <w:bCs/>
          <w:i/>
          <w:iCs/>
          <w:sz w:val="24"/>
          <w:szCs w:val="24"/>
        </w:rPr>
        <w:tab/>
      </w:r>
      <w:r w:rsidR="001C4792" w:rsidRPr="001C4792">
        <w:rPr>
          <w:rFonts w:ascii="Century Gothic" w:hAnsi="Century Gothic" w:cstheme="minorHAnsi"/>
          <w:b/>
          <w:bCs/>
          <w:i/>
          <w:iCs/>
          <w:sz w:val="24"/>
          <w:szCs w:val="24"/>
        </w:rPr>
        <w:tab/>
      </w:r>
    </w:p>
    <w:p w14:paraId="48A14A76" w14:textId="77777777" w:rsidR="00BE3734" w:rsidRDefault="00BE3734" w:rsidP="00BE3734">
      <w:pPr>
        <w:spacing w:before="0" w:after="160" w:line="259" w:lineRule="auto"/>
        <w:jc w:val="both"/>
        <w:rPr>
          <w:rFonts w:ascii="Century Gothic" w:eastAsiaTheme="minorHAnsi" w:hAnsi="Century Gothic" w:cstheme="minorHAnsi"/>
          <w:b/>
          <w:sz w:val="24"/>
          <w:szCs w:val="24"/>
        </w:rPr>
      </w:pPr>
    </w:p>
    <w:tbl>
      <w:tblPr>
        <w:tblStyle w:val="GridTable1Light-Accent51"/>
        <w:tblpPr w:leftFromText="180" w:rightFromText="180" w:vertAnchor="text" w:horzAnchor="margin" w:tblpXSpec="center" w:tblpY="-323"/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2552"/>
        <w:gridCol w:w="2687"/>
        <w:gridCol w:w="2586"/>
        <w:gridCol w:w="2552"/>
      </w:tblGrid>
      <w:tr w:rsidR="00BE3734" w:rsidRPr="00B455C8" w14:paraId="66B24C5E" w14:textId="77777777" w:rsidTr="00280C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bottom w:val="none" w:sz="0" w:space="0" w:color="auto"/>
            </w:tcBorders>
            <w:vAlign w:val="center"/>
          </w:tcPr>
          <w:p w14:paraId="6EB27199" w14:textId="77777777" w:rsidR="00BE3734" w:rsidRPr="00B455C8" w:rsidRDefault="00BE3734" w:rsidP="00280C5B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one" w:sz="0" w:space="0" w:color="auto"/>
            </w:tcBorders>
            <w:vAlign w:val="center"/>
          </w:tcPr>
          <w:p w14:paraId="4EBCE787" w14:textId="77777777" w:rsidR="00BE3734" w:rsidRPr="00B455C8" w:rsidRDefault="00BE3734" w:rsidP="00280C5B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Monday</w:t>
            </w:r>
          </w:p>
        </w:tc>
        <w:tc>
          <w:tcPr>
            <w:tcW w:w="2552" w:type="dxa"/>
            <w:tcBorders>
              <w:bottom w:val="none" w:sz="0" w:space="0" w:color="auto"/>
            </w:tcBorders>
            <w:vAlign w:val="center"/>
          </w:tcPr>
          <w:p w14:paraId="400B0414" w14:textId="77777777" w:rsidR="00BE3734" w:rsidRPr="00B455C8" w:rsidRDefault="00BE3734" w:rsidP="00280C5B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Tuesday</w:t>
            </w:r>
          </w:p>
        </w:tc>
        <w:tc>
          <w:tcPr>
            <w:tcW w:w="2687" w:type="dxa"/>
            <w:tcBorders>
              <w:bottom w:val="none" w:sz="0" w:space="0" w:color="auto"/>
            </w:tcBorders>
            <w:vAlign w:val="center"/>
          </w:tcPr>
          <w:p w14:paraId="01A84B89" w14:textId="77777777" w:rsidR="00BE3734" w:rsidRPr="00B455C8" w:rsidRDefault="00BE3734" w:rsidP="00280C5B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Wednesday</w:t>
            </w:r>
          </w:p>
        </w:tc>
        <w:tc>
          <w:tcPr>
            <w:tcW w:w="2586" w:type="dxa"/>
            <w:tcBorders>
              <w:bottom w:val="none" w:sz="0" w:space="0" w:color="auto"/>
            </w:tcBorders>
            <w:vAlign w:val="center"/>
          </w:tcPr>
          <w:p w14:paraId="30667933" w14:textId="77777777" w:rsidR="00BE3734" w:rsidRPr="00B455C8" w:rsidRDefault="00BE3734" w:rsidP="00280C5B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Thursday</w:t>
            </w:r>
          </w:p>
        </w:tc>
        <w:tc>
          <w:tcPr>
            <w:tcW w:w="2552" w:type="dxa"/>
            <w:tcBorders>
              <w:bottom w:val="none" w:sz="0" w:space="0" w:color="auto"/>
            </w:tcBorders>
            <w:vAlign w:val="center"/>
          </w:tcPr>
          <w:p w14:paraId="6644565E" w14:textId="77777777" w:rsidR="00BE3734" w:rsidRPr="00B455C8" w:rsidRDefault="00BE3734" w:rsidP="00280C5B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4"/>
                <w:szCs w:val="24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Friday</w:t>
            </w:r>
          </w:p>
        </w:tc>
      </w:tr>
      <w:tr w:rsidR="00BE3734" w:rsidRPr="00B455C8" w14:paraId="7FA108B5" w14:textId="77777777" w:rsidTr="00280C5B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6128B02D" w14:textId="77777777" w:rsidR="00BE3734" w:rsidRPr="00B455C8" w:rsidRDefault="00BE3734" w:rsidP="00280C5B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8.45am – 8.55am</w:t>
            </w:r>
          </w:p>
        </w:tc>
        <w:tc>
          <w:tcPr>
            <w:tcW w:w="12928" w:type="dxa"/>
            <w:gridSpan w:val="5"/>
            <w:shd w:val="clear" w:color="auto" w:fill="D9D9D9" w:themeFill="background1" w:themeFillShade="D9"/>
            <w:vAlign w:val="center"/>
          </w:tcPr>
          <w:p w14:paraId="70FB9C1D" w14:textId="38BC1694" w:rsidR="00BE3734" w:rsidRPr="00B455C8" w:rsidRDefault="00BE3734" w:rsidP="00280C5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i/>
                <w:sz w:val="22"/>
                <w:szCs w:val="22"/>
              </w:rPr>
              <w:t>Welcome, reflective marking</w:t>
            </w:r>
            <w:r w:rsidR="00A451A4">
              <w:rPr>
                <w:rFonts w:ascii="Century Gothic" w:hAnsi="Century Gothic" w:cstheme="minorHAnsi"/>
                <w:b/>
                <w:bCs/>
                <w:i/>
                <w:sz w:val="22"/>
                <w:szCs w:val="22"/>
              </w:rPr>
              <w:t>, morning task</w:t>
            </w:r>
          </w:p>
        </w:tc>
      </w:tr>
      <w:tr w:rsidR="00BE3734" w:rsidRPr="00B455C8" w14:paraId="2810CEC9" w14:textId="77777777" w:rsidTr="00BE3734">
        <w:trPr>
          <w:trHeight w:hRule="exact"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bottom w:val="single" w:sz="4" w:space="0" w:color="auto"/>
            </w:tcBorders>
            <w:vAlign w:val="center"/>
          </w:tcPr>
          <w:p w14:paraId="5FD7F17A" w14:textId="77777777" w:rsidR="00BE3734" w:rsidRPr="00B455C8" w:rsidRDefault="00BE3734" w:rsidP="00280C5B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1</w:t>
            </w:r>
            <w:r w:rsidRPr="00B455C8">
              <w:rPr>
                <w:rFonts w:ascii="Century Gothic" w:hAnsi="Century Gothic" w:cstheme="minorHAnsi"/>
                <w:sz w:val="22"/>
                <w:szCs w:val="22"/>
                <w:vertAlign w:val="superscript"/>
              </w:rPr>
              <w:t>st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session </w:t>
            </w:r>
          </w:p>
          <w:p w14:paraId="7A57BA8C" w14:textId="59CB370B" w:rsidR="00BE3734" w:rsidRPr="00B455C8" w:rsidRDefault="00BE3734" w:rsidP="00280C5B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9: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00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– 10: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FE4FF" w:themeFill="accent5" w:themeFillTint="33"/>
            <w:vAlign w:val="center"/>
          </w:tcPr>
          <w:p w14:paraId="129C75E9" w14:textId="77777777" w:rsidR="00BE3734" w:rsidRPr="00711F89" w:rsidRDefault="00BE3734" w:rsidP="00280C5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Maths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E4FF" w:themeFill="accent5" w:themeFillTint="33"/>
            <w:vAlign w:val="center"/>
          </w:tcPr>
          <w:p w14:paraId="17643899" w14:textId="77777777" w:rsidR="00BE3734" w:rsidRPr="00711F89" w:rsidRDefault="00BE3734" w:rsidP="00280C5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Maths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BFE4FF" w:themeFill="accent5" w:themeFillTint="33"/>
            <w:vAlign w:val="center"/>
          </w:tcPr>
          <w:p w14:paraId="7ADC0DF6" w14:textId="329B1E5C" w:rsidR="00BE3734" w:rsidRPr="00BE3734" w:rsidRDefault="00BE3734" w:rsidP="00280C5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Maths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BFE4FF" w:themeFill="accent5" w:themeFillTint="33"/>
            <w:vAlign w:val="center"/>
          </w:tcPr>
          <w:p w14:paraId="7F599438" w14:textId="74A32DEA" w:rsidR="00BE3734" w:rsidRPr="00BE3734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Maths</w:t>
            </w:r>
          </w:p>
        </w:tc>
        <w:tc>
          <w:tcPr>
            <w:tcW w:w="2552" w:type="dxa"/>
            <w:shd w:val="clear" w:color="auto" w:fill="BFE4FF" w:themeFill="accent5" w:themeFillTint="33"/>
            <w:vAlign w:val="center"/>
          </w:tcPr>
          <w:p w14:paraId="2A981956" w14:textId="77777777" w:rsidR="00BE3734" w:rsidRPr="00B455C8" w:rsidRDefault="00BE3734" w:rsidP="00280C5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Maths</w:t>
            </w:r>
          </w:p>
        </w:tc>
      </w:tr>
      <w:tr w:rsidR="00BE3734" w:rsidRPr="00B455C8" w14:paraId="54D2F516" w14:textId="77777777" w:rsidTr="00280C5B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D9D9D9" w:themeFill="background1" w:themeFillShade="D9"/>
            <w:vAlign w:val="center"/>
          </w:tcPr>
          <w:p w14:paraId="27D9C6FE" w14:textId="77777777" w:rsidR="00BE3734" w:rsidRPr="00B455C8" w:rsidRDefault="00BE3734" w:rsidP="00280C5B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10: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00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– 10: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15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am</w:t>
            </w:r>
          </w:p>
        </w:tc>
        <w:tc>
          <w:tcPr>
            <w:tcW w:w="12928" w:type="dxa"/>
            <w:gridSpan w:val="5"/>
            <w:shd w:val="clear" w:color="auto" w:fill="D9D9D9" w:themeFill="background1" w:themeFillShade="D9"/>
            <w:vAlign w:val="center"/>
          </w:tcPr>
          <w:p w14:paraId="68B3CD2C" w14:textId="77777777" w:rsidR="00BE3734" w:rsidRPr="00B455C8" w:rsidRDefault="00BE3734" w:rsidP="00280C5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i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i/>
                <w:sz w:val="22"/>
                <w:szCs w:val="22"/>
              </w:rPr>
              <w:t>Breaktime</w:t>
            </w:r>
          </w:p>
        </w:tc>
      </w:tr>
      <w:tr w:rsidR="00BE3734" w:rsidRPr="00B455C8" w14:paraId="2D5305C7" w14:textId="77777777" w:rsidTr="00D25AD8">
        <w:trPr>
          <w:trHeight w:hRule="exact"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  <w:hideMark/>
          </w:tcPr>
          <w:p w14:paraId="3C11409B" w14:textId="77777777" w:rsidR="00BE3734" w:rsidRPr="00B455C8" w:rsidRDefault="00BE3734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2</w:t>
            </w:r>
            <w:r w:rsidRPr="00B455C8">
              <w:rPr>
                <w:rFonts w:ascii="Century Gothic" w:hAnsi="Century Gothic" w:cstheme="minorHAnsi"/>
                <w:sz w:val="22"/>
                <w:szCs w:val="22"/>
                <w:vertAlign w:val="superscript"/>
              </w:rPr>
              <w:t>nd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session</w:t>
            </w:r>
          </w:p>
          <w:p w14:paraId="7CE85E8F" w14:textId="77777777" w:rsidR="00BE3734" w:rsidRPr="00B455C8" w:rsidRDefault="00BE3734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10: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15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– 11: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15</w:t>
            </w:r>
          </w:p>
        </w:tc>
        <w:tc>
          <w:tcPr>
            <w:tcW w:w="2551" w:type="dxa"/>
            <w:shd w:val="clear" w:color="auto" w:fill="FFE599" w:themeFill="accent2" w:themeFillTint="66"/>
            <w:vAlign w:val="center"/>
          </w:tcPr>
          <w:p w14:paraId="34BC2699" w14:textId="77777777" w:rsidR="00BE3734" w:rsidRPr="00B455C8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Reading </w:t>
            </w:r>
          </w:p>
          <w:p w14:paraId="7980957F" w14:textId="31219665" w:rsidR="00BE3734" w:rsidRPr="00711F89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Comprehension</w:t>
            </w:r>
          </w:p>
        </w:tc>
        <w:tc>
          <w:tcPr>
            <w:tcW w:w="2552" w:type="dxa"/>
            <w:shd w:val="clear" w:color="auto" w:fill="FFE599" w:themeFill="accent2" w:themeFillTint="66"/>
            <w:vAlign w:val="center"/>
          </w:tcPr>
          <w:p w14:paraId="65AAFB3F" w14:textId="77777777" w:rsidR="00BE3734" w:rsidRPr="00B455C8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Reading </w:t>
            </w:r>
          </w:p>
          <w:p w14:paraId="54F42B96" w14:textId="6B75997E" w:rsidR="00BE3734" w:rsidRPr="00711F89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Comprehension</w:t>
            </w:r>
          </w:p>
        </w:tc>
        <w:tc>
          <w:tcPr>
            <w:tcW w:w="2687" w:type="dxa"/>
            <w:shd w:val="clear" w:color="auto" w:fill="FFE599" w:themeFill="accent2" w:themeFillTint="66"/>
            <w:vAlign w:val="center"/>
          </w:tcPr>
          <w:p w14:paraId="32C5EB01" w14:textId="77777777" w:rsidR="00BE3734" w:rsidRPr="00B455C8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Reading </w:t>
            </w:r>
          </w:p>
          <w:p w14:paraId="3638FC79" w14:textId="6DD54F64" w:rsidR="00BE3734" w:rsidRPr="00711F89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Comprehension</w:t>
            </w:r>
          </w:p>
        </w:tc>
        <w:tc>
          <w:tcPr>
            <w:tcW w:w="2586" w:type="dxa"/>
            <w:shd w:val="clear" w:color="auto" w:fill="E2D0F1" w:themeFill="accent6" w:themeFillTint="33"/>
            <w:vAlign w:val="center"/>
          </w:tcPr>
          <w:p w14:paraId="5A2F49AB" w14:textId="77777777" w:rsidR="00BE3734" w:rsidRPr="00BE3734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Music</w:t>
            </w:r>
          </w:p>
          <w:p w14:paraId="6329FC90" w14:textId="77777777" w:rsidR="00BE3734" w:rsidRPr="00BE3734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10:15-11:00</w:t>
            </w:r>
          </w:p>
          <w:p w14:paraId="372AD246" w14:textId="5CCAF92D" w:rsidR="00BE3734" w:rsidRPr="00BE3734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  <w:highlight w:val="yellow"/>
              </w:rPr>
              <w:t>Class Read</w:t>
            </w:r>
          </w:p>
        </w:tc>
        <w:tc>
          <w:tcPr>
            <w:tcW w:w="2552" w:type="dxa"/>
            <w:shd w:val="clear" w:color="auto" w:fill="FFE599" w:themeFill="accent2" w:themeFillTint="66"/>
            <w:vAlign w:val="center"/>
          </w:tcPr>
          <w:p w14:paraId="66C6611C" w14:textId="77777777" w:rsidR="00BE3734" w:rsidRPr="00B455C8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Reading </w:t>
            </w:r>
          </w:p>
          <w:p w14:paraId="6E64D52D" w14:textId="638855D2" w:rsidR="00BE3734" w:rsidRPr="00245E76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Comprehension</w:t>
            </w:r>
          </w:p>
        </w:tc>
      </w:tr>
      <w:tr w:rsidR="00BE3734" w:rsidRPr="00B455C8" w14:paraId="015F1DC0" w14:textId="77777777" w:rsidTr="00BE3734">
        <w:trPr>
          <w:trHeight w:hRule="exact"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  <w:hideMark/>
          </w:tcPr>
          <w:p w14:paraId="65116275" w14:textId="77777777" w:rsidR="00BE3734" w:rsidRPr="00B455C8" w:rsidRDefault="00BE3734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3</w:t>
            </w:r>
            <w:r w:rsidRPr="00B455C8">
              <w:rPr>
                <w:rFonts w:ascii="Century Gothic" w:hAnsi="Century Gothic" w:cstheme="minorHAnsi"/>
                <w:sz w:val="22"/>
                <w:szCs w:val="22"/>
                <w:vertAlign w:val="superscript"/>
              </w:rPr>
              <w:t>rd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session</w:t>
            </w:r>
          </w:p>
          <w:p w14:paraId="66FB0110" w14:textId="77777777" w:rsidR="00BE3734" w:rsidRPr="00B455C8" w:rsidRDefault="00BE3734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11: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15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– 12:30</w:t>
            </w:r>
          </w:p>
          <w:p w14:paraId="4664A57E" w14:textId="77777777" w:rsidR="00BE3734" w:rsidRPr="00B455C8" w:rsidRDefault="00BE3734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CC" w:themeFill="accent3" w:themeFillTint="33"/>
            <w:vAlign w:val="center"/>
          </w:tcPr>
          <w:p w14:paraId="5A88A618" w14:textId="47BD58C1" w:rsidR="00BE3734" w:rsidRPr="002E1F34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2E1F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Writing</w:t>
            </w:r>
            <w:r w:rsidR="00BB4E7D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/Topic</w:t>
            </w:r>
          </w:p>
        </w:tc>
        <w:tc>
          <w:tcPr>
            <w:tcW w:w="2552" w:type="dxa"/>
            <w:shd w:val="clear" w:color="auto" w:fill="FFFFCC" w:themeFill="accent3" w:themeFillTint="33"/>
            <w:vAlign w:val="center"/>
          </w:tcPr>
          <w:p w14:paraId="3202A995" w14:textId="02DCB8E2" w:rsidR="00BE3734" w:rsidRPr="002E1F34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2E1F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Writing</w:t>
            </w:r>
            <w:r w:rsidR="00BB4E7D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/Topic</w:t>
            </w:r>
          </w:p>
        </w:tc>
        <w:tc>
          <w:tcPr>
            <w:tcW w:w="2687" w:type="dxa"/>
            <w:shd w:val="clear" w:color="auto" w:fill="FFFFCC" w:themeFill="accent3" w:themeFillTint="33"/>
            <w:vAlign w:val="center"/>
          </w:tcPr>
          <w:p w14:paraId="2B307692" w14:textId="1CA96063" w:rsidR="00BE3734" w:rsidRPr="002E1F34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2E1F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Writing</w:t>
            </w:r>
            <w:r w:rsidR="00BB4E7D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/Topic</w:t>
            </w:r>
          </w:p>
        </w:tc>
        <w:tc>
          <w:tcPr>
            <w:tcW w:w="2586" w:type="dxa"/>
            <w:shd w:val="clear" w:color="auto" w:fill="E2D0F1" w:themeFill="accent6" w:themeFillTint="33"/>
            <w:vAlign w:val="center"/>
          </w:tcPr>
          <w:p w14:paraId="71C61D85" w14:textId="77777777" w:rsidR="00BE3734" w:rsidRPr="00BE3734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P.E.</w:t>
            </w:r>
          </w:p>
          <w:p w14:paraId="7D4196C7" w14:textId="58675FEA" w:rsidR="00BE3734" w:rsidRPr="00BE3734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11:15-12:25</w:t>
            </w:r>
          </w:p>
        </w:tc>
        <w:tc>
          <w:tcPr>
            <w:tcW w:w="2552" w:type="dxa"/>
            <w:shd w:val="clear" w:color="auto" w:fill="FFFFCC" w:themeFill="accent3" w:themeFillTint="33"/>
            <w:vAlign w:val="center"/>
          </w:tcPr>
          <w:p w14:paraId="58424508" w14:textId="0C30FC7C" w:rsidR="00BE3734" w:rsidRPr="00B455C8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Writing</w:t>
            </w:r>
            <w:r w:rsidR="00BB4E7D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/Topic</w:t>
            </w:r>
          </w:p>
        </w:tc>
      </w:tr>
      <w:tr w:rsidR="00BE3734" w:rsidRPr="00B455C8" w14:paraId="24B313CC" w14:textId="77777777" w:rsidTr="00280C5B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D9D9D9" w:themeFill="background1" w:themeFillShade="D9"/>
            <w:vAlign w:val="center"/>
            <w:hideMark/>
          </w:tcPr>
          <w:p w14:paraId="3904FA0F" w14:textId="77777777" w:rsidR="00BE3734" w:rsidRPr="00B455C8" w:rsidRDefault="00BE3734" w:rsidP="00280C5B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12.30pm – 1.15pm</w:t>
            </w:r>
          </w:p>
        </w:tc>
        <w:tc>
          <w:tcPr>
            <w:tcW w:w="12928" w:type="dxa"/>
            <w:gridSpan w:val="5"/>
            <w:shd w:val="clear" w:color="auto" w:fill="D9D9D9" w:themeFill="background1" w:themeFillShade="D9"/>
            <w:vAlign w:val="center"/>
          </w:tcPr>
          <w:p w14:paraId="0EF9EAD8" w14:textId="77777777" w:rsidR="00BE3734" w:rsidRPr="00B455C8" w:rsidRDefault="00BE3734" w:rsidP="00280C5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i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i/>
                <w:sz w:val="22"/>
                <w:szCs w:val="22"/>
              </w:rPr>
              <w:t>Lunch</w:t>
            </w:r>
          </w:p>
        </w:tc>
      </w:tr>
      <w:tr w:rsidR="002E1F34" w:rsidRPr="00B455C8" w14:paraId="6F59A58B" w14:textId="77777777" w:rsidTr="00AD1EAE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050B3CD9" w14:textId="77777777" w:rsidR="002E1F34" w:rsidRPr="00B455C8" w:rsidRDefault="002E1F34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1:15 – 1: 35pm</w:t>
            </w:r>
          </w:p>
        </w:tc>
        <w:tc>
          <w:tcPr>
            <w:tcW w:w="2551" w:type="dxa"/>
            <w:shd w:val="clear" w:color="auto" w:fill="FFFF00"/>
            <w:vAlign w:val="center"/>
          </w:tcPr>
          <w:p w14:paraId="1B2A0C1A" w14:textId="77777777" w:rsidR="002E1F34" w:rsidRPr="00B455C8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5B5527">
              <w:rPr>
                <w:rFonts w:ascii="Century Gothic" w:hAnsi="Century Gothic" w:cstheme="minorHAnsi"/>
                <w:b/>
                <w:bCs/>
              </w:rPr>
              <w:t>Spelling &amp; Handwriting</w:t>
            </w:r>
          </w:p>
        </w:tc>
        <w:tc>
          <w:tcPr>
            <w:tcW w:w="2552" w:type="dxa"/>
            <w:shd w:val="clear" w:color="auto" w:fill="C7C7C7" w:themeFill="background2" w:themeFillShade="E6"/>
            <w:vAlign w:val="center"/>
          </w:tcPr>
          <w:p w14:paraId="371F0EEC" w14:textId="217253A8" w:rsidR="002E1F34" w:rsidRDefault="00380BFB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bCs/>
              </w:rPr>
              <w:t>Collective Worship</w:t>
            </w:r>
          </w:p>
        </w:tc>
        <w:tc>
          <w:tcPr>
            <w:tcW w:w="2687" w:type="dxa"/>
            <w:shd w:val="clear" w:color="auto" w:fill="FFFF00"/>
            <w:vAlign w:val="center"/>
          </w:tcPr>
          <w:p w14:paraId="3D8C4688" w14:textId="77777777" w:rsidR="002E1F34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5B5527">
              <w:rPr>
                <w:rFonts w:ascii="Century Gothic" w:hAnsi="Century Gothic" w:cstheme="minorHAnsi"/>
                <w:b/>
                <w:bCs/>
              </w:rPr>
              <w:t>Spelling &amp; Handwriting</w:t>
            </w:r>
          </w:p>
        </w:tc>
        <w:tc>
          <w:tcPr>
            <w:tcW w:w="2586" w:type="dxa"/>
            <w:vMerge w:val="restart"/>
            <w:shd w:val="clear" w:color="auto" w:fill="E2D0F1" w:themeFill="accent6" w:themeFillTint="33"/>
            <w:vAlign w:val="center"/>
          </w:tcPr>
          <w:p w14:paraId="12AD27F7" w14:textId="77777777" w:rsidR="002E1F34" w:rsidRPr="00BE3734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Spanish</w:t>
            </w:r>
          </w:p>
          <w:p w14:paraId="54AB9645" w14:textId="77777777" w:rsidR="002E1F34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1:15-2:00</w:t>
            </w:r>
          </w:p>
          <w:p w14:paraId="0437A9FC" w14:textId="77777777" w:rsidR="002E1F34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  <w:p w14:paraId="56E1928E" w14:textId="77777777" w:rsidR="002E1F34" w:rsidRPr="00BE3734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  <w:p w14:paraId="22D188CC" w14:textId="77777777" w:rsidR="002E1F34" w:rsidRPr="00BE3734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Computing</w:t>
            </w:r>
          </w:p>
          <w:p w14:paraId="5B79CBEE" w14:textId="77777777" w:rsidR="002E1F34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2:00 – 2:45</w:t>
            </w:r>
          </w:p>
          <w:p w14:paraId="7A0112C7" w14:textId="77777777" w:rsidR="002E1F34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  <w:p w14:paraId="3950F81A" w14:textId="77777777" w:rsidR="002E1F34" w:rsidRPr="00BE3734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  <w:p w14:paraId="6A9150C9" w14:textId="77777777" w:rsidR="002E1F34" w:rsidRPr="00BE3734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CLASP</w:t>
            </w:r>
          </w:p>
          <w:p w14:paraId="497A9E3B" w14:textId="63D51B5D" w:rsidR="002E1F34" w:rsidRPr="00BE3734" w:rsidRDefault="002E1F34" w:rsidP="00027A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2:45-4:05</w:t>
            </w:r>
          </w:p>
        </w:tc>
        <w:tc>
          <w:tcPr>
            <w:tcW w:w="2552" w:type="dxa"/>
            <w:shd w:val="clear" w:color="auto" w:fill="FFFF00" w:themeFill="accent3"/>
            <w:vAlign w:val="center"/>
          </w:tcPr>
          <w:p w14:paraId="00151A93" w14:textId="74C4D895" w:rsidR="002E1F34" w:rsidRPr="00B455C8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Spelling Test</w:t>
            </w:r>
          </w:p>
          <w:p w14:paraId="58953686" w14:textId="2AF4BAAB" w:rsidR="002E1F34" w:rsidRPr="00B455C8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</w:tr>
      <w:tr w:rsidR="00BB4E7D" w:rsidRPr="00B455C8" w14:paraId="5024CD75" w14:textId="77777777" w:rsidTr="00E676F0">
        <w:trPr>
          <w:trHeight w:hRule="exact"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  <w:hideMark/>
          </w:tcPr>
          <w:p w14:paraId="5D30B0CB" w14:textId="77777777" w:rsidR="00BB4E7D" w:rsidRPr="00B455C8" w:rsidRDefault="00BB4E7D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4</w:t>
            </w:r>
            <w:r w:rsidRPr="00B455C8">
              <w:rPr>
                <w:rFonts w:ascii="Century Gothic" w:hAnsi="Century Gothic" w:cstheme="minorHAnsi"/>
                <w:sz w:val="22"/>
                <w:szCs w:val="22"/>
                <w:vertAlign w:val="superscript"/>
              </w:rPr>
              <w:t>th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Session</w:t>
            </w:r>
          </w:p>
          <w:p w14:paraId="2FFB39C8" w14:textId="1D95108A" w:rsidR="00BB4E7D" w:rsidRPr="00B455C8" w:rsidRDefault="00BB4E7D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1.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3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>5 – 2: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15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>pm</w:t>
            </w:r>
          </w:p>
        </w:tc>
        <w:tc>
          <w:tcPr>
            <w:tcW w:w="2551" w:type="dxa"/>
            <w:shd w:val="clear" w:color="auto" w:fill="FFFFCC" w:themeFill="accent3" w:themeFillTint="33"/>
            <w:vAlign w:val="center"/>
          </w:tcPr>
          <w:p w14:paraId="53E485EC" w14:textId="042A0EFA" w:rsidR="00BB4E7D" w:rsidRPr="00B455C8" w:rsidRDefault="00BB4E7D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Writing</w:t>
            </w:r>
            <w: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/Topic</w:t>
            </w:r>
          </w:p>
        </w:tc>
        <w:tc>
          <w:tcPr>
            <w:tcW w:w="2552" w:type="dxa"/>
            <w:shd w:val="clear" w:color="auto" w:fill="FFFF00"/>
            <w:vAlign w:val="center"/>
          </w:tcPr>
          <w:p w14:paraId="00F28787" w14:textId="6EE2AEF2" w:rsidR="00BB4E7D" w:rsidRPr="004C30E2" w:rsidRDefault="00BB4E7D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Spelling &amp; Handwriting</w:t>
            </w:r>
          </w:p>
        </w:tc>
        <w:tc>
          <w:tcPr>
            <w:tcW w:w="2687" w:type="dxa"/>
            <w:vMerge w:val="restart"/>
            <w:shd w:val="clear" w:color="auto" w:fill="BCFFDA" w:themeFill="accent4" w:themeFillTint="33"/>
            <w:vAlign w:val="center"/>
          </w:tcPr>
          <w:p w14:paraId="7371A84E" w14:textId="77777777" w:rsidR="00BB4E7D" w:rsidRDefault="00BB4E7D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Science</w:t>
            </w:r>
          </w:p>
          <w:p w14:paraId="5FE984D2" w14:textId="09533AB6" w:rsidR="00BB4E7D" w:rsidRPr="00B455C8" w:rsidRDefault="00BB4E7D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B4E7D">
              <w:rPr>
                <w:rFonts w:ascii="Century Gothic" w:hAnsi="Century Gothic" w:cstheme="minorHAnsi"/>
                <w:b/>
                <w:bCs/>
                <w:sz w:val="22"/>
                <w:szCs w:val="22"/>
                <w:highlight w:val="yellow"/>
              </w:rPr>
              <w:t>Class Read</w:t>
            </w:r>
          </w:p>
        </w:tc>
        <w:tc>
          <w:tcPr>
            <w:tcW w:w="2586" w:type="dxa"/>
            <w:vMerge/>
            <w:shd w:val="clear" w:color="auto" w:fill="E2D0F1" w:themeFill="accent6" w:themeFillTint="33"/>
            <w:vAlign w:val="center"/>
          </w:tcPr>
          <w:p w14:paraId="1C996740" w14:textId="34EDD357" w:rsidR="00BB4E7D" w:rsidRPr="00BE3734" w:rsidRDefault="00BB4E7D" w:rsidP="00027A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CCCC" w:themeFill="accent1" w:themeFillTint="33"/>
            <w:vAlign w:val="center"/>
          </w:tcPr>
          <w:p w14:paraId="441AB880" w14:textId="04DC6264" w:rsidR="00BB4E7D" w:rsidRPr="00B455C8" w:rsidRDefault="00BB4E7D" w:rsidP="002E1F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R.E.</w:t>
            </w:r>
          </w:p>
        </w:tc>
      </w:tr>
      <w:tr w:rsidR="00BB4E7D" w:rsidRPr="00B455C8" w14:paraId="1FD585A3" w14:textId="77777777" w:rsidTr="002E1F34">
        <w:trPr>
          <w:trHeight w:hRule="exact"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  <w:hideMark/>
          </w:tcPr>
          <w:p w14:paraId="2EEADBDE" w14:textId="77777777" w:rsidR="00BB4E7D" w:rsidRPr="00B455C8" w:rsidRDefault="00BB4E7D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5</w:t>
            </w:r>
            <w:r w:rsidRPr="00B455C8">
              <w:rPr>
                <w:rFonts w:ascii="Century Gothic" w:hAnsi="Century Gothic" w:cstheme="minorHAnsi"/>
                <w:sz w:val="22"/>
                <w:szCs w:val="22"/>
                <w:vertAlign w:val="superscript"/>
              </w:rPr>
              <w:t>th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Session</w:t>
            </w:r>
          </w:p>
          <w:p w14:paraId="0301AFBD" w14:textId="240AC23F" w:rsidR="00BB4E7D" w:rsidRPr="00B455C8" w:rsidRDefault="00BB4E7D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2: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15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– 3:1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0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>pm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FE4FF" w:themeFill="accent5" w:themeFillTint="33"/>
            <w:vAlign w:val="center"/>
          </w:tcPr>
          <w:p w14:paraId="3CBE75BE" w14:textId="2B70B3C2" w:rsidR="00BB4E7D" w:rsidRPr="00B455C8" w:rsidRDefault="00BB4E7D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Humanities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CCCC" w:themeFill="accent1" w:themeFillTint="33"/>
            <w:vAlign w:val="center"/>
          </w:tcPr>
          <w:p w14:paraId="21243DA4" w14:textId="77777777" w:rsidR="00BB4E7D" w:rsidRDefault="00BB4E7D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Art (V.L.)</w:t>
            </w:r>
          </w:p>
          <w:p w14:paraId="71B7C420" w14:textId="065D7168" w:rsidR="00BB4E7D" w:rsidRPr="00B455C8" w:rsidRDefault="00BB4E7D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Opal (N.M.)</w:t>
            </w:r>
          </w:p>
        </w:tc>
        <w:tc>
          <w:tcPr>
            <w:tcW w:w="2687" w:type="dxa"/>
            <w:vMerge/>
            <w:tcBorders>
              <w:bottom w:val="single" w:sz="4" w:space="0" w:color="auto"/>
            </w:tcBorders>
            <w:shd w:val="clear" w:color="auto" w:fill="BCFFDA" w:themeFill="accent4" w:themeFillTint="33"/>
            <w:vAlign w:val="center"/>
          </w:tcPr>
          <w:p w14:paraId="31EBF21E" w14:textId="77777777" w:rsidR="00BB4E7D" w:rsidRPr="00B455C8" w:rsidRDefault="00BB4E7D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86" w:type="dxa"/>
            <w:vMerge/>
            <w:shd w:val="clear" w:color="auto" w:fill="E2D0F1" w:themeFill="accent6" w:themeFillTint="33"/>
            <w:vAlign w:val="center"/>
          </w:tcPr>
          <w:p w14:paraId="43B4315B" w14:textId="1C18FC4A" w:rsidR="00BB4E7D" w:rsidRPr="00BE3734" w:rsidRDefault="00BB4E7D" w:rsidP="00027A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CCCC" w:themeFill="accent1" w:themeFillTint="33"/>
            <w:vAlign w:val="center"/>
          </w:tcPr>
          <w:p w14:paraId="72D63C55" w14:textId="4598B44B" w:rsidR="00BB4E7D" w:rsidRPr="00B455C8" w:rsidRDefault="00BB4E7D" w:rsidP="002E1F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Jigsaw</w:t>
            </w:r>
          </w:p>
        </w:tc>
      </w:tr>
      <w:tr w:rsidR="002E1F34" w:rsidRPr="00B455C8" w14:paraId="2AF17EBF" w14:textId="77777777" w:rsidTr="00280C5B">
        <w:trPr>
          <w:trHeight w:hRule="exact"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5D748253" w14:textId="77777777" w:rsidR="002E1F34" w:rsidRPr="00B455C8" w:rsidRDefault="002E1F34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6</w:t>
            </w:r>
            <w:r w:rsidRPr="00B455C8">
              <w:rPr>
                <w:rFonts w:ascii="Century Gothic" w:hAnsi="Century Gothic" w:cstheme="minorHAnsi"/>
                <w:sz w:val="22"/>
                <w:szCs w:val="22"/>
                <w:vertAlign w:val="superscript"/>
              </w:rPr>
              <w:t>th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session</w:t>
            </w:r>
          </w:p>
          <w:p w14:paraId="59B88843" w14:textId="77777777" w:rsidR="002E1F34" w:rsidRPr="00B455C8" w:rsidRDefault="002E1F34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3:15 – 4:15 pm</w:t>
            </w:r>
          </w:p>
        </w:tc>
        <w:tc>
          <w:tcPr>
            <w:tcW w:w="2551" w:type="dxa"/>
            <w:tcBorders>
              <w:bottom w:val="nil"/>
              <w:right w:val="nil"/>
            </w:tcBorders>
            <w:vAlign w:val="center"/>
          </w:tcPr>
          <w:p w14:paraId="17505194" w14:textId="77777777" w:rsidR="002E1F34" w:rsidRPr="00B455C8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vAlign w:val="center"/>
          </w:tcPr>
          <w:p w14:paraId="7F564911" w14:textId="77777777" w:rsidR="002E1F34" w:rsidRPr="00B455C8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87" w:type="dxa"/>
            <w:tcBorders>
              <w:left w:val="nil"/>
              <w:bottom w:val="nil"/>
            </w:tcBorders>
            <w:vAlign w:val="center"/>
          </w:tcPr>
          <w:p w14:paraId="2C3E1B1F" w14:textId="77777777" w:rsidR="002E1F34" w:rsidRPr="00B455C8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86" w:type="dxa"/>
            <w:vMerge/>
            <w:shd w:val="clear" w:color="auto" w:fill="E2D0F1" w:themeFill="accent6" w:themeFillTint="33"/>
            <w:vAlign w:val="center"/>
          </w:tcPr>
          <w:p w14:paraId="65A3372C" w14:textId="319059C3" w:rsidR="002E1F34" w:rsidRPr="00BE3734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8874B1" w14:textId="77777777" w:rsidR="002E1F34" w:rsidRPr="00B455C8" w:rsidRDefault="002E1F34" w:rsidP="00BE37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</w:tc>
      </w:tr>
    </w:tbl>
    <w:p w14:paraId="2FBA2EC0" w14:textId="77777777" w:rsidR="00BE3734" w:rsidRDefault="00BE3734" w:rsidP="00AB0F53">
      <w:pPr>
        <w:spacing w:before="0" w:after="160" w:line="259" w:lineRule="auto"/>
        <w:jc w:val="both"/>
        <w:rPr>
          <w:rFonts w:ascii="Century Gothic" w:eastAsiaTheme="minorHAnsi" w:hAnsi="Century Gothic" w:cstheme="minorHAnsi"/>
          <w:b/>
          <w:sz w:val="24"/>
          <w:szCs w:val="24"/>
        </w:rPr>
      </w:pPr>
    </w:p>
    <w:p w14:paraId="64D560FA" w14:textId="77777777" w:rsidR="00BE3734" w:rsidRDefault="00BE3734" w:rsidP="00AB0F53">
      <w:pPr>
        <w:spacing w:before="0" w:after="160" w:line="259" w:lineRule="auto"/>
        <w:jc w:val="both"/>
        <w:rPr>
          <w:rFonts w:ascii="Century Gothic" w:eastAsiaTheme="minorHAnsi" w:hAnsi="Century Gothic" w:cstheme="minorHAnsi"/>
          <w:b/>
          <w:sz w:val="24"/>
          <w:szCs w:val="24"/>
        </w:rPr>
      </w:pPr>
    </w:p>
    <w:sectPr w:rsidR="00BE3734" w:rsidSect="00B916EF">
      <w:pgSz w:w="16838" w:h="11906" w:orient="landscape"/>
      <w:pgMar w:top="1134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88C"/>
    <w:rsid w:val="00004697"/>
    <w:rsid w:val="00010A33"/>
    <w:rsid w:val="00035743"/>
    <w:rsid w:val="00037784"/>
    <w:rsid w:val="000432E6"/>
    <w:rsid w:val="000659FB"/>
    <w:rsid w:val="0007310D"/>
    <w:rsid w:val="0008110F"/>
    <w:rsid w:val="0008286E"/>
    <w:rsid w:val="00084740"/>
    <w:rsid w:val="000A20E8"/>
    <w:rsid w:val="000A2ADF"/>
    <w:rsid w:val="000A75D3"/>
    <w:rsid w:val="000C1CB0"/>
    <w:rsid w:val="000C6D5C"/>
    <w:rsid w:val="000D5765"/>
    <w:rsid w:val="000E0730"/>
    <w:rsid w:val="000E14A5"/>
    <w:rsid w:val="000F1DC8"/>
    <w:rsid w:val="00115BB1"/>
    <w:rsid w:val="00122BC5"/>
    <w:rsid w:val="00143244"/>
    <w:rsid w:val="00175440"/>
    <w:rsid w:val="00181D8F"/>
    <w:rsid w:val="001A1CDC"/>
    <w:rsid w:val="001B19D6"/>
    <w:rsid w:val="001B72A6"/>
    <w:rsid w:val="001C4792"/>
    <w:rsid w:val="001D0ADE"/>
    <w:rsid w:val="001D6B8B"/>
    <w:rsid w:val="001D7909"/>
    <w:rsid w:val="001E44E7"/>
    <w:rsid w:val="001F05AF"/>
    <w:rsid w:val="001F2A35"/>
    <w:rsid w:val="001F7136"/>
    <w:rsid w:val="00207E46"/>
    <w:rsid w:val="00227E9A"/>
    <w:rsid w:val="002322C2"/>
    <w:rsid w:val="002350DD"/>
    <w:rsid w:val="00236503"/>
    <w:rsid w:val="00245E76"/>
    <w:rsid w:val="00256461"/>
    <w:rsid w:val="00267194"/>
    <w:rsid w:val="00281B8C"/>
    <w:rsid w:val="00281E1C"/>
    <w:rsid w:val="0029455A"/>
    <w:rsid w:val="002A3865"/>
    <w:rsid w:val="002D1FCA"/>
    <w:rsid w:val="002E1F34"/>
    <w:rsid w:val="00314D1D"/>
    <w:rsid w:val="00327468"/>
    <w:rsid w:val="003345C5"/>
    <w:rsid w:val="00336905"/>
    <w:rsid w:val="00344ADF"/>
    <w:rsid w:val="00345BBD"/>
    <w:rsid w:val="00352D10"/>
    <w:rsid w:val="00380BFB"/>
    <w:rsid w:val="00392013"/>
    <w:rsid w:val="003A0705"/>
    <w:rsid w:val="003C2F4F"/>
    <w:rsid w:val="003D407C"/>
    <w:rsid w:val="003D7942"/>
    <w:rsid w:val="00404CB5"/>
    <w:rsid w:val="00431F56"/>
    <w:rsid w:val="004349B8"/>
    <w:rsid w:val="00442970"/>
    <w:rsid w:val="00476D8E"/>
    <w:rsid w:val="0047762F"/>
    <w:rsid w:val="00477C40"/>
    <w:rsid w:val="0049437D"/>
    <w:rsid w:val="004B00C2"/>
    <w:rsid w:val="004B6144"/>
    <w:rsid w:val="004D650F"/>
    <w:rsid w:val="00534449"/>
    <w:rsid w:val="005B1221"/>
    <w:rsid w:val="005B1D92"/>
    <w:rsid w:val="005B7CD9"/>
    <w:rsid w:val="005D17EF"/>
    <w:rsid w:val="005D7457"/>
    <w:rsid w:val="005F654C"/>
    <w:rsid w:val="00614318"/>
    <w:rsid w:val="00644B05"/>
    <w:rsid w:val="00665402"/>
    <w:rsid w:val="006756A2"/>
    <w:rsid w:val="006C2AEB"/>
    <w:rsid w:val="006C7CD9"/>
    <w:rsid w:val="006F3D3D"/>
    <w:rsid w:val="006F7BD6"/>
    <w:rsid w:val="007035B4"/>
    <w:rsid w:val="0070626A"/>
    <w:rsid w:val="00711F89"/>
    <w:rsid w:val="00712B2F"/>
    <w:rsid w:val="00740398"/>
    <w:rsid w:val="00744A0A"/>
    <w:rsid w:val="007644CF"/>
    <w:rsid w:val="00777BE7"/>
    <w:rsid w:val="0079686E"/>
    <w:rsid w:val="007B07B4"/>
    <w:rsid w:val="007B5005"/>
    <w:rsid w:val="007C54F8"/>
    <w:rsid w:val="007D7321"/>
    <w:rsid w:val="007E17DB"/>
    <w:rsid w:val="007E5220"/>
    <w:rsid w:val="007E56D1"/>
    <w:rsid w:val="007F54B2"/>
    <w:rsid w:val="00802B5B"/>
    <w:rsid w:val="00806C4E"/>
    <w:rsid w:val="008138DD"/>
    <w:rsid w:val="00841E04"/>
    <w:rsid w:val="00856446"/>
    <w:rsid w:val="008654B1"/>
    <w:rsid w:val="00876A07"/>
    <w:rsid w:val="0088107C"/>
    <w:rsid w:val="008858F3"/>
    <w:rsid w:val="00886F04"/>
    <w:rsid w:val="008C6203"/>
    <w:rsid w:val="008E4ECA"/>
    <w:rsid w:val="008E63B3"/>
    <w:rsid w:val="00950765"/>
    <w:rsid w:val="00951D7D"/>
    <w:rsid w:val="00981C3C"/>
    <w:rsid w:val="00991C3D"/>
    <w:rsid w:val="00997966"/>
    <w:rsid w:val="009A4B2D"/>
    <w:rsid w:val="009A5172"/>
    <w:rsid w:val="009B2658"/>
    <w:rsid w:val="009C0B7A"/>
    <w:rsid w:val="009E2971"/>
    <w:rsid w:val="009F4E5F"/>
    <w:rsid w:val="00A03296"/>
    <w:rsid w:val="00A047FD"/>
    <w:rsid w:val="00A135A5"/>
    <w:rsid w:val="00A451A4"/>
    <w:rsid w:val="00A6350D"/>
    <w:rsid w:val="00A67489"/>
    <w:rsid w:val="00A7032A"/>
    <w:rsid w:val="00A83CA3"/>
    <w:rsid w:val="00A843A6"/>
    <w:rsid w:val="00AB0F53"/>
    <w:rsid w:val="00AD1EAE"/>
    <w:rsid w:val="00AE628E"/>
    <w:rsid w:val="00B32406"/>
    <w:rsid w:val="00B4341F"/>
    <w:rsid w:val="00B455C8"/>
    <w:rsid w:val="00B50FAE"/>
    <w:rsid w:val="00B67436"/>
    <w:rsid w:val="00B84804"/>
    <w:rsid w:val="00B916EF"/>
    <w:rsid w:val="00B977A5"/>
    <w:rsid w:val="00BA5F2D"/>
    <w:rsid w:val="00BB31AD"/>
    <w:rsid w:val="00BB4E7D"/>
    <w:rsid w:val="00BC13AA"/>
    <w:rsid w:val="00BD188C"/>
    <w:rsid w:val="00BE17AE"/>
    <w:rsid w:val="00BE3734"/>
    <w:rsid w:val="00BF07E7"/>
    <w:rsid w:val="00BF2229"/>
    <w:rsid w:val="00C52F10"/>
    <w:rsid w:val="00C55F16"/>
    <w:rsid w:val="00C62CCC"/>
    <w:rsid w:val="00C63608"/>
    <w:rsid w:val="00C83D45"/>
    <w:rsid w:val="00C85007"/>
    <w:rsid w:val="00C927B8"/>
    <w:rsid w:val="00CA4297"/>
    <w:rsid w:val="00CA56C6"/>
    <w:rsid w:val="00CA7EF3"/>
    <w:rsid w:val="00CB2171"/>
    <w:rsid w:val="00CC08C6"/>
    <w:rsid w:val="00CE0ACF"/>
    <w:rsid w:val="00D04EFA"/>
    <w:rsid w:val="00D252A4"/>
    <w:rsid w:val="00D31BF6"/>
    <w:rsid w:val="00D5209C"/>
    <w:rsid w:val="00D53CAF"/>
    <w:rsid w:val="00D54E71"/>
    <w:rsid w:val="00D5643D"/>
    <w:rsid w:val="00D77C44"/>
    <w:rsid w:val="00D916BB"/>
    <w:rsid w:val="00DB0ABE"/>
    <w:rsid w:val="00DC01F5"/>
    <w:rsid w:val="00DC5097"/>
    <w:rsid w:val="00DC6F97"/>
    <w:rsid w:val="00DD255D"/>
    <w:rsid w:val="00DE45D2"/>
    <w:rsid w:val="00DF43A4"/>
    <w:rsid w:val="00E00666"/>
    <w:rsid w:val="00E0645B"/>
    <w:rsid w:val="00E274E6"/>
    <w:rsid w:val="00E441E7"/>
    <w:rsid w:val="00E507AF"/>
    <w:rsid w:val="00E61088"/>
    <w:rsid w:val="00E62CC5"/>
    <w:rsid w:val="00E676F0"/>
    <w:rsid w:val="00E67CDB"/>
    <w:rsid w:val="00E767C6"/>
    <w:rsid w:val="00E92A81"/>
    <w:rsid w:val="00ED19BC"/>
    <w:rsid w:val="00EF1EDD"/>
    <w:rsid w:val="00F2266E"/>
    <w:rsid w:val="00F27031"/>
    <w:rsid w:val="00F27ACE"/>
    <w:rsid w:val="00F35B9E"/>
    <w:rsid w:val="00F447A3"/>
    <w:rsid w:val="00F45C49"/>
    <w:rsid w:val="00F47F68"/>
    <w:rsid w:val="00F60136"/>
    <w:rsid w:val="00F85A59"/>
    <w:rsid w:val="00FA6D2C"/>
    <w:rsid w:val="00FC0DBD"/>
    <w:rsid w:val="00FC4FBB"/>
    <w:rsid w:val="00FD190D"/>
    <w:rsid w:val="00FE7E65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696A3"/>
  <w15:docId w15:val="{CF50BA01-05F1-4579-8940-32DFF45D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88C"/>
    <w:pPr>
      <w:spacing w:before="100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A35"/>
    <w:pPr>
      <w:pBdr>
        <w:top w:val="single" w:sz="24" w:space="0" w:color="FF0000" w:themeColor="accent1"/>
        <w:left w:val="single" w:sz="24" w:space="0" w:color="FF0000" w:themeColor="accent1"/>
        <w:bottom w:val="single" w:sz="24" w:space="0" w:color="FF0000" w:themeColor="accent1"/>
        <w:right w:val="single" w:sz="24" w:space="0" w:color="FF0000" w:themeColor="accent1"/>
      </w:pBdr>
      <w:shd w:val="clear" w:color="auto" w:fill="FF00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51">
    <w:name w:val="Grid Table 1 Light - Accent 51"/>
    <w:basedOn w:val="TableNormal"/>
    <w:uiPriority w:val="46"/>
    <w:rsid w:val="00BD188C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7FC9FF" w:themeColor="accent5" w:themeTint="66"/>
        <w:left w:val="single" w:sz="4" w:space="0" w:color="7FC9FF" w:themeColor="accent5" w:themeTint="66"/>
        <w:bottom w:val="single" w:sz="4" w:space="0" w:color="7FC9FF" w:themeColor="accent5" w:themeTint="66"/>
        <w:right w:val="single" w:sz="4" w:space="0" w:color="7FC9FF" w:themeColor="accent5" w:themeTint="66"/>
        <w:insideH w:val="single" w:sz="4" w:space="0" w:color="7FC9FF" w:themeColor="accent5" w:themeTint="66"/>
        <w:insideV w:val="single" w:sz="4" w:space="0" w:color="7FC9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0AE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D188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88C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F2A35"/>
    <w:rPr>
      <w:rFonts w:eastAsiaTheme="minorEastAsia"/>
      <w:caps/>
      <w:color w:val="FFFFFF" w:themeColor="background1"/>
      <w:spacing w:val="15"/>
      <w:shd w:val="clear" w:color="auto" w:fill="FF0000" w:themeFill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FF0000"/>
      </a:accent1>
      <a:accent2>
        <a:srgbClr val="FFC000"/>
      </a:accent2>
      <a:accent3>
        <a:srgbClr val="FFFF00"/>
      </a:accent3>
      <a:accent4>
        <a:srgbClr val="00B050"/>
      </a:accent4>
      <a:accent5>
        <a:srgbClr val="0070C0"/>
      </a:accent5>
      <a:accent6>
        <a:srgbClr val="7030A0"/>
      </a:accent6>
      <a:hlink>
        <a:srgbClr val="0070C0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B9A55-A60D-4A47-BD10-9165A720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 Leach</dc:creator>
  <cp:lastModifiedBy>Natalie Muia</cp:lastModifiedBy>
  <cp:revision>85</cp:revision>
  <cp:lastPrinted>2024-09-16T16:02:00Z</cp:lastPrinted>
  <dcterms:created xsi:type="dcterms:W3CDTF">2024-08-27T12:53:00Z</dcterms:created>
  <dcterms:modified xsi:type="dcterms:W3CDTF">2025-09-07T14:49:00Z</dcterms:modified>
</cp:coreProperties>
</file>