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6D6A9" w14:textId="7515F76E" w:rsidR="00DD4952" w:rsidRPr="00FB66B1" w:rsidRDefault="00623C88" w:rsidP="00DD4952">
      <w:pPr>
        <w:jc w:val="center"/>
        <w:rPr>
          <w:rFonts w:ascii="Century Gothic" w:hAnsi="Century Gothic"/>
          <w:b/>
          <w:sz w:val="40"/>
          <w:szCs w:val="40"/>
          <w:u w:val="single"/>
          <w:lang w:eastAsia="en-US"/>
        </w:rPr>
      </w:pPr>
      <w:r w:rsidRPr="00FB66B1">
        <w:rPr>
          <w:rFonts w:ascii="Century Gothic" w:eastAsiaTheme="minorEastAsia" w:hAnsi="Century Gothic" w:cs="Helvetica"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1FE64D6" wp14:editId="4D431085">
            <wp:simplePos x="0" y="0"/>
            <wp:positionH relativeFrom="column">
              <wp:posOffset>-60128</wp:posOffset>
            </wp:positionH>
            <wp:positionV relativeFrom="paragraph">
              <wp:posOffset>-284480</wp:posOffset>
            </wp:positionV>
            <wp:extent cx="1589518" cy="176939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18" cy="17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6B1">
        <w:rPr>
          <w:rFonts w:ascii="Century Gothic" w:eastAsiaTheme="minorEastAsia" w:hAnsi="Century Gothic" w:cs="Helvetica"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3A56D82" wp14:editId="70E7164A">
            <wp:simplePos x="0" y="0"/>
            <wp:positionH relativeFrom="column">
              <wp:posOffset>8449902</wp:posOffset>
            </wp:positionH>
            <wp:positionV relativeFrom="paragraph">
              <wp:posOffset>-281940</wp:posOffset>
            </wp:positionV>
            <wp:extent cx="1589518" cy="1769393"/>
            <wp:effectExtent l="0" t="0" r="0" b="0"/>
            <wp:wrapNone/>
            <wp:docPr id="1252375689" name="Picture 125237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18" cy="17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952" w:rsidRPr="00FB66B1">
        <w:rPr>
          <w:rFonts w:ascii="Century Gothic" w:hAnsi="Century Gothic"/>
          <w:b/>
          <w:sz w:val="40"/>
          <w:szCs w:val="40"/>
          <w:u w:val="single"/>
          <w:lang w:eastAsia="en-US"/>
        </w:rPr>
        <w:t xml:space="preserve">Gold Class’s Homework for </w:t>
      </w:r>
      <w:r w:rsidR="00FB66B1" w:rsidRPr="00FB66B1">
        <w:rPr>
          <w:rFonts w:ascii="Century Gothic" w:hAnsi="Century Gothic"/>
          <w:b/>
          <w:sz w:val="40"/>
          <w:szCs w:val="40"/>
          <w:u w:val="single"/>
          <w:lang w:eastAsia="en-US"/>
        </w:rPr>
        <w:t>Spring</w:t>
      </w:r>
      <w:r w:rsidR="00DD4952" w:rsidRPr="00FB66B1">
        <w:rPr>
          <w:rFonts w:ascii="Century Gothic" w:hAnsi="Century Gothic"/>
          <w:b/>
          <w:sz w:val="40"/>
          <w:szCs w:val="40"/>
          <w:u w:val="single"/>
          <w:lang w:eastAsia="en-US"/>
        </w:rPr>
        <w:t xml:space="preserve"> 2</w:t>
      </w:r>
      <w:r w:rsidR="002A4C9F" w:rsidRPr="00FB66B1">
        <w:rPr>
          <w:rFonts w:ascii="Century Gothic" w:eastAsiaTheme="minorEastAsia" w:hAnsi="Century Gothic" w:cs="Helvetica"/>
          <w:color w:val="auto"/>
          <w:sz w:val="24"/>
          <w:szCs w:val="24"/>
          <w:lang w:val="en-US" w:eastAsia="en-US"/>
        </w:rPr>
        <w:t xml:space="preserve"> </w:t>
      </w:r>
    </w:p>
    <w:p w14:paraId="3056066F" w14:textId="3ECF3D50" w:rsidR="00730409" w:rsidRPr="00FB66B1" w:rsidRDefault="00DD4952" w:rsidP="00DD4952">
      <w:pPr>
        <w:jc w:val="center"/>
        <w:rPr>
          <w:rFonts w:ascii="Century Gothic" w:hAnsi="Century Gothic"/>
          <w:b/>
          <w:sz w:val="24"/>
          <w:szCs w:val="24"/>
          <w:u w:val="single"/>
          <w:lang w:eastAsia="en-US"/>
        </w:rPr>
      </w:pPr>
      <w:r w:rsidRPr="00FB66B1">
        <w:rPr>
          <w:rFonts w:ascii="Century Gothic" w:hAnsi="Century Gothic"/>
          <w:b/>
          <w:sz w:val="24"/>
          <w:szCs w:val="24"/>
          <w:u w:val="single"/>
          <w:lang w:eastAsia="en-US"/>
        </w:rPr>
        <w:t xml:space="preserve">Hand in on Monday </w:t>
      </w:r>
      <w:r w:rsidR="00FB66B1">
        <w:rPr>
          <w:rFonts w:ascii="Century Gothic" w:hAnsi="Century Gothic"/>
          <w:b/>
          <w:sz w:val="24"/>
          <w:szCs w:val="24"/>
          <w:u w:val="single"/>
          <w:lang w:eastAsia="en-US"/>
        </w:rPr>
        <w:t>30</w:t>
      </w:r>
      <w:r w:rsidR="00FB66B1" w:rsidRPr="00FB66B1">
        <w:rPr>
          <w:rFonts w:ascii="Century Gothic" w:hAnsi="Century Gothic"/>
          <w:b/>
          <w:sz w:val="24"/>
          <w:szCs w:val="24"/>
          <w:u w:val="single"/>
          <w:vertAlign w:val="superscript"/>
          <w:lang w:eastAsia="en-US"/>
        </w:rPr>
        <w:t>th</w:t>
      </w:r>
      <w:r w:rsidR="00FB66B1">
        <w:rPr>
          <w:rFonts w:ascii="Century Gothic" w:hAnsi="Century Gothic"/>
          <w:b/>
          <w:sz w:val="24"/>
          <w:szCs w:val="24"/>
          <w:u w:val="single"/>
          <w:lang w:eastAsia="en-US"/>
        </w:rPr>
        <w:t xml:space="preserve"> March</w:t>
      </w:r>
    </w:p>
    <w:p w14:paraId="5C05FADE" w14:textId="3B5B76EB" w:rsidR="00623C88" w:rsidRDefault="00623C88" w:rsidP="00623C88">
      <w:pPr>
        <w:spacing w:line="240" w:lineRule="auto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In order for your child to become more familiar with the stories we are studying</w:t>
      </w:r>
      <w:r w:rsidR="0099226F">
        <w:rPr>
          <w:rFonts w:ascii="Century Gothic" w:hAnsi="Century Gothic"/>
          <w:szCs w:val="24"/>
        </w:rPr>
        <w:t>,</w:t>
      </w:r>
      <w:r>
        <w:rPr>
          <w:rFonts w:ascii="Century Gothic" w:hAnsi="Century Gothic"/>
          <w:szCs w:val="24"/>
        </w:rPr>
        <w:t xml:space="preserve"> they could </w:t>
      </w:r>
    </w:p>
    <w:p w14:paraId="6F419FAC" w14:textId="36A39069" w:rsidR="00DD4952" w:rsidRPr="00623C88" w:rsidRDefault="00623C88" w:rsidP="00623C88">
      <w:pPr>
        <w:spacing w:line="240" w:lineRule="auto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watch the animations are on You Tube or BBC iPlayer. </w:t>
      </w:r>
    </w:p>
    <w:tbl>
      <w:tblPr>
        <w:tblpPr w:leftFromText="180" w:rightFromText="180" w:vertAnchor="page" w:horzAnchor="page" w:tblpX="590" w:tblpY="323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  <w:gridCol w:w="5387"/>
      </w:tblGrid>
      <w:tr w:rsidR="00E867A1" w:rsidRPr="00447192" w14:paraId="24664EF3" w14:textId="77777777" w:rsidTr="00623C88">
        <w:trPr>
          <w:trHeight w:val="1716"/>
        </w:trPr>
        <w:tc>
          <w:tcPr>
            <w:tcW w:w="5382" w:type="dxa"/>
            <w:shd w:val="clear" w:color="auto" w:fill="auto"/>
          </w:tcPr>
          <w:p w14:paraId="43977109" w14:textId="70723866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Make a list of all the stories Julia Donaldson has written. Use the internet to help you.</w:t>
            </w:r>
          </w:p>
          <w:p w14:paraId="23D8414F" w14:textId="50C3831A" w:rsidR="00E867A1" w:rsidRPr="00DD4952" w:rsidRDefault="00E867A1" w:rsidP="00623C8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11100D6F" w14:textId="5DF45965" w:rsidR="00E867A1" w:rsidRPr="00DD4952" w:rsidRDefault="00E867A1" w:rsidP="00623C8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Pretend to be the Stickman. Write a letter or postcard to your family telling them of your travels.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188C98D6" w14:textId="77777777" w:rsidR="0099226F" w:rsidRDefault="00E867A1" w:rsidP="00623C88">
            <w:pPr>
              <w:suppressAutoHyphens w:val="0"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Century Gothic" w:hAnsi="Century Gothic"/>
                <w:b/>
                <w:bCs/>
              </w:rPr>
            </w:pPr>
            <w:r w:rsidRPr="00E867A1">
              <w:rPr>
                <w:rFonts w:ascii="Century Gothic" w:hAnsi="Century Gothic"/>
                <w:b/>
                <w:bCs/>
              </w:rPr>
              <w:t>Look through the story of the Monkey Puzzle and read the different descriptions that little monkey gives of his mother.</w:t>
            </w:r>
          </w:p>
          <w:p w14:paraId="19D34349" w14:textId="77777777" w:rsidR="0099226F" w:rsidRDefault="00E867A1" w:rsidP="00623C88">
            <w:pPr>
              <w:suppressAutoHyphens w:val="0"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Century Gothic" w:hAnsi="Century Gothic"/>
                <w:b/>
                <w:bCs/>
              </w:rPr>
            </w:pPr>
            <w:r w:rsidRPr="00E867A1">
              <w:rPr>
                <w:rFonts w:ascii="Century Gothic" w:hAnsi="Century Gothic"/>
                <w:b/>
                <w:bCs/>
              </w:rPr>
              <w:t xml:space="preserve"> Create a MISSING poster that could be nailed to a tree in the jungle, giving all of the different details of what she looks like (look at the descriptions of her size, tail, legs, fur etc.). </w:t>
            </w:r>
          </w:p>
          <w:p w14:paraId="4170EDF9" w14:textId="58C90F73" w:rsidR="00E867A1" w:rsidRPr="00E867A1" w:rsidRDefault="00E867A1" w:rsidP="00623C88">
            <w:pPr>
              <w:suppressAutoHyphens w:val="0"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Century Gothic" w:hAnsi="Century Gothic"/>
                <w:b/>
                <w:sz w:val="28"/>
                <w:szCs w:val="28"/>
              </w:rPr>
            </w:pPr>
            <w:r w:rsidRPr="00E867A1">
              <w:rPr>
                <w:rFonts w:ascii="Century Gothic" w:hAnsi="Century Gothic"/>
                <w:b/>
                <w:bCs/>
              </w:rPr>
              <w:t>Remember to include information about where she was last seen and choose a reward that you would give if somebody/an animal f</w:t>
            </w:r>
            <w:bookmarkStart w:id="0" w:name="_GoBack"/>
            <w:bookmarkEnd w:id="0"/>
            <w:r w:rsidRPr="00E867A1">
              <w:rPr>
                <w:rFonts w:ascii="Century Gothic" w:hAnsi="Century Gothic"/>
                <w:b/>
                <w:bCs/>
              </w:rPr>
              <w:t>ound</w:t>
            </w:r>
            <w:r w:rsidRPr="00E867A1">
              <w:rPr>
                <w:rFonts w:ascii="Century Gothic" w:hAnsi="Century Gothic"/>
              </w:rPr>
              <w:t xml:space="preserve"> </w:t>
            </w:r>
            <w:r w:rsidRPr="0099226F">
              <w:rPr>
                <w:rFonts w:ascii="Century Gothic" w:hAnsi="Century Gothic"/>
                <w:b/>
              </w:rPr>
              <w:t>her.</w:t>
            </w:r>
          </w:p>
        </w:tc>
      </w:tr>
      <w:tr w:rsidR="00E867A1" w:rsidRPr="00447192" w14:paraId="3A444E0B" w14:textId="77777777" w:rsidTr="00623C88">
        <w:trPr>
          <w:trHeight w:val="1104"/>
        </w:trPr>
        <w:tc>
          <w:tcPr>
            <w:tcW w:w="5382" w:type="dxa"/>
            <w:vMerge w:val="restart"/>
            <w:shd w:val="clear" w:color="auto" w:fill="auto"/>
          </w:tcPr>
          <w:p w14:paraId="0E284A44" w14:textId="64109604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Make groups of rhyming words.</w:t>
            </w:r>
          </w:p>
          <w:p w14:paraId="3AB5DE75" w14:textId="3EEDEE9C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E.g</w:t>
            </w:r>
            <w:r w:rsidR="0099226F">
              <w:rPr>
                <w:rFonts w:ascii="Century Gothic" w:hAnsi="Century Gothic"/>
                <w:b/>
                <w:sz w:val="28"/>
                <w:szCs w:val="28"/>
              </w:rPr>
              <w:t>.</w:t>
            </w:r>
            <w:r w:rsidRPr="00FB66B1">
              <w:rPr>
                <w:rFonts w:ascii="Century Gothic" w:hAnsi="Century Gothic"/>
                <w:b/>
                <w:sz w:val="28"/>
                <w:szCs w:val="28"/>
              </w:rPr>
              <w:t xml:space="preserve"> cat, hat, bat</w:t>
            </w:r>
          </w:p>
          <w:p w14:paraId="6E23FA7B" w14:textId="77777777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54D2190" w14:textId="77777777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bright, flight, sight</w:t>
            </w:r>
          </w:p>
          <w:p w14:paraId="57F7A12D" w14:textId="77777777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51EF296B" w14:textId="4421774B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Create some shadow puppets to scare away the Gruffalo.</w:t>
            </w:r>
          </w:p>
        </w:tc>
        <w:tc>
          <w:tcPr>
            <w:tcW w:w="5387" w:type="dxa"/>
            <w:vMerge/>
            <w:shd w:val="clear" w:color="auto" w:fill="auto"/>
          </w:tcPr>
          <w:p w14:paraId="5F14C131" w14:textId="77777777" w:rsidR="00E867A1" w:rsidRPr="00E867A1" w:rsidRDefault="00E867A1" w:rsidP="00623C88">
            <w:pPr>
              <w:suppressAutoHyphens w:val="0"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Century Gothic" w:hAnsi="Century Gothic"/>
              </w:rPr>
            </w:pPr>
          </w:p>
        </w:tc>
      </w:tr>
      <w:tr w:rsidR="00E867A1" w:rsidRPr="00447192" w14:paraId="3ECD9D0E" w14:textId="77777777" w:rsidTr="00623C88">
        <w:trPr>
          <w:trHeight w:val="1103"/>
        </w:trPr>
        <w:tc>
          <w:tcPr>
            <w:tcW w:w="5382" w:type="dxa"/>
            <w:vMerge/>
            <w:shd w:val="clear" w:color="auto" w:fill="auto"/>
          </w:tcPr>
          <w:p w14:paraId="0B302322" w14:textId="77777777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50C09376" w14:textId="0AD49609" w:rsidR="00E867A1" w:rsidRPr="00FB66B1" w:rsidRDefault="00E867A1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Ask an adult to read a Julia Donaldson story to you. If you haven’t got one of her books</w:t>
            </w:r>
            <w:r w:rsidR="0099226F">
              <w:rPr>
                <w:rFonts w:ascii="Century Gothic" w:hAnsi="Century Gothic"/>
                <w:b/>
                <w:sz w:val="28"/>
                <w:szCs w:val="28"/>
              </w:rPr>
              <w:t>,</w:t>
            </w:r>
            <w:r w:rsidRPr="00FB66B1">
              <w:rPr>
                <w:rFonts w:ascii="Century Gothic" w:hAnsi="Century Gothic"/>
                <w:b/>
                <w:sz w:val="28"/>
                <w:szCs w:val="28"/>
              </w:rPr>
              <w:t xml:space="preserve"> go on You Tube and find one of the stories being read. Rewrite it in your own words.</w:t>
            </w:r>
          </w:p>
        </w:tc>
        <w:tc>
          <w:tcPr>
            <w:tcW w:w="5387" w:type="dxa"/>
            <w:vMerge/>
            <w:shd w:val="clear" w:color="auto" w:fill="auto"/>
          </w:tcPr>
          <w:p w14:paraId="06E5F3FB" w14:textId="77777777" w:rsidR="00E867A1" w:rsidRPr="00E867A1" w:rsidRDefault="00E867A1" w:rsidP="00623C88">
            <w:pPr>
              <w:suppressAutoHyphens w:val="0"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Century Gothic" w:hAnsi="Century Gothic"/>
              </w:rPr>
            </w:pPr>
          </w:p>
        </w:tc>
      </w:tr>
      <w:tr w:rsidR="00B46ADC" w:rsidRPr="00447192" w14:paraId="308A2214" w14:textId="77777777" w:rsidTr="00623C88">
        <w:tc>
          <w:tcPr>
            <w:tcW w:w="5382" w:type="dxa"/>
            <w:shd w:val="clear" w:color="auto" w:fill="auto"/>
          </w:tcPr>
          <w:p w14:paraId="03EF8836" w14:textId="7D56ED25" w:rsidR="00B46ADC" w:rsidRPr="00FB66B1" w:rsidRDefault="00B46ADC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Write a spell the Witch from the Room on the Broom might c</w:t>
            </w:r>
            <w:r w:rsidR="0099226F">
              <w:rPr>
                <w:rFonts w:ascii="Century Gothic" w:hAnsi="Century Gothic"/>
                <w:b/>
                <w:sz w:val="28"/>
                <w:szCs w:val="28"/>
              </w:rPr>
              <w:t>ast. The stranger the better!</w:t>
            </w:r>
          </w:p>
          <w:p w14:paraId="1749417B" w14:textId="77777777" w:rsidR="00B46ADC" w:rsidRPr="00DD4952" w:rsidRDefault="00B46ADC" w:rsidP="00623C8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7061D88F" w14:textId="6B58073E" w:rsidR="00B46ADC" w:rsidRPr="00FB66B1" w:rsidRDefault="00B46ADC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Make some cornflake cakes and decorate them to look like the Gruffalo.</w:t>
            </w:r>
          </w:p>
        </w:tc>
        <w:tc>
          <w:tcPr>
            <w:tcW w:w="5387" w:type="dxa"/>
            <w:shd w:val="clear" w:color="auto" w:fill="auto"/>
          </w:tcPr>
          <w:p w14:paraId="74BDCDB9" w14:textId="77777777" w:rsidR="00B46ADC" w:rsidRPr="00FB66B1" w:rsidRDefault="00B46ADC" w:rsidP="00623C8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6B1">
              <w:rPr>
                <w:rFonts w:ascii="Century Gothic" w:hAnsi="Century Gothic"/>
                <w:b/>
                <w:sz w:val="28"/>
                <w:szCs w:val="28"/>
              </w:rPr>
              <w:t>Go for a walk in a forest looking for the Gruffalo or Stickman. Collect lots of different natural things. Use them to create a collage.</w:t>
            </w:r>
          </w:p>
        </w:tc>
      </w:tr>
    </w:tbl>
    <w:p w14:paraId="163B99FB" w14:textId="77777777" w:rsidR="00DD4952" w:rsidRDefault="00DD4952" w:rsidP="00623C88">
      <w:pPr>
        <w:jc w:val="center"/>
        <w:rPr>
          <w:rFonts w:ascii="Comic Sans MS" w:hAnsi="Comic Sans MS"/>
          <w:b/>
          <w:sz w:val="24"/>
          <w:szCs w:val="24"/>
          <w:u w:val="single"/>
          <w:lang w:eastAsia="en-US"/>
        </w:rPr>
      </w:pPr>
    </w:p>
    <w:p w14:paraId="078EE5BD" w14:textId="77777777" w:rsidR="00DD4952" w:rsidRDefault="00DD4952" w:rsidP="00DD4952">
      <w:pPr>
        <w:framePr w:h="8454" w:hRule="exact" w:wrap="auto" w:hAnchor="text"/>
      </w:pPr>
    </w:p>
    <w:sectPr w:rsidR="00DD4952" w:rsidSect="00623C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52"/>
    <w:rsid w:val="002A4C9F"/>
    <w:rsid w:val="00623C88"/>
    <w:rsid w:val="00730409"/>
    <w:rsid w:val="00976113"/>
    <w:rsid w:val="0099226F"/>
    <w:rsid w:val="00A111FE"/>
    <w:rsid w:val="00B46ADC"/>
    <w:rsid w:val="00BC73A3"/>
    <w:rsid w:val="00BF524A"/>
    <w:rsid w:val="00D07AAD"/>
    <w:rsid w:val="00DD4952"/>
    <w:rsid w:val="00E867A1"/>
    <w:rsid w:val="00FB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5A40A"/>
  <w14:defaultImageDpi w14:val="300"/>
  <w15:docId w15:val="{73B4AD56-787B-C54E-8D23-86B84D02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DD4952"/>
    <w:pPr>
      <w:suppressAutoHyphens/>
      <w:autoSpaceDE w:val="0"/>
      <w:autoSpaceDN w:val="0"/>
      <w:adjustRightInd w:val="0"/>
      <w:spacing w:after="170" w:line="360" w:lineRule="atLeast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9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52"/>
    <w:rPr>
      <w:rFonts w:ascii="Lucida Grande" w:eastAsia="Calibri" w:hAnsi="Lucida Grande" w:cs="Lucida Grande"/>
      <w:color w:val="1C1C1C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Stringer</dc:creator>
  <cp:keywords/>
  <dc:description/>
  <cp:lastModifiedBy>Microsoft account</cp:lastModifiedBy>
  <cp:revision>2</cp:revision>
  <cp:lastPrinted>2020-10-15T11:05:00Z</cp:lastPrinted>
  <dcterms:created xsi:type="dcterms:W3CDTF">2026-02-11T07:45:00Z</dcterms:created>
  <dcterms:modified xsi:type="dcterms:W3CDTF">2026-02-11T07:45:00Z</dcterms:modified>
</cp:coreProperties>
</file>