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F741" w14:textId="77777777" w:rsidR="00B052A7" w:rsidRPr="00591E7A" w:rsidRDefault="00B052A7" w:rsidP="00B052A7">
      <w:pPr>
        <w:jc w:val="center"/>
        <w:rPr>
          <w:rFonts w:ascii="Century Gothic" w:hAnsi="Century Gothic" w:cs="Arial"/>
          <w:b/>
          <w:color w:val="548DD4"/>
          <w:sz w:val="72"/>
          <w:szCs w:val="72"/>
        </w:rPr>
      </w:pPr>
      <w:r w:rsidRPr="00591E7A">
        <w:rPr>
          <w:rFonts w:ascii="Century Gothic" w:hAnsi="Century Gothic" w:cs="Arial"/>
          <w:b/>
          <w:color w:val="548DD4"/>
          <w:sz w:val="72"/>
          <w:szCs w:val="72"/>
        </w:rPr>
        <w:t>BEWSEY LODGE PRIMARY SCHOOL</w:t>
      </w:r>
    </w:p>
    <w:p w14:paraId="277F7303" w14:textId="77777777" w:rsidR="00B052A7" w:rsidRPr="00B052A7" w:rsidRDefault="00B052A7" w:rsidP="00B052A7">
      <w:pPr>
        <w:rPr>
          <w:rFonts w:ascii="Century Gothic" w:hAnsi="Century Gothic" w:cs="Arial"/>
          <w:b/>
          <w:color w:val="548DD4"/>
          <w:sz w:val="28"/>
          <w:szCs w:val="28"/>
        </w:rPr>
      </w:pPr>
    </w:p>
    <w:p w14:paraId="5F6C076A" w14:textId="77777777" w:rsidR="00B052A7" w:rsidRDefault="00B052A7" w:rsidP="00B052A7">
      <w:pPr>
        <w:jc w:val="center"/>
        <w:rPr>
          <w:rFonts w:ascii="Century Gothic" w:hAnsi="Century Gothic" w:cs="Arial"/>
          <w:b/>
          <w:color w:val="548DD4"/>
          <w:sz w:val="52"/>
          <w:szCs w:val="52"/>
        </w:rPr>
      </w:pPr>
      <w:r>
        <w:rPr>
          <w:noProof/>
          <w:lang w:eastAsia="en-GB"/>
        </w:rPr>
        <w:drawing>
          <wp:inline distT="0" distB="0" distL="0" distR="0" wp14:anchorId="39BF844F" wp14:editId="03439302">
            <wp:extent cx="1612392" cy="1631315"/>
            <wp:effectExtent l="0" t="0" r="0"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392" cy="1631315"/>
                    </a:xfrm>
                    <a:prstGeom prst="rect">
                      <a:avLst/>
                    </a:prstGeom>
                    <a:noFill/>
                    <a:ln>
                      <a:noFill/>
                    </a:ln>
                  </pic:spPr>
                </pic:pic>
              </a:graphicData>
            </a:graphic>
          </wp:inline>
        </w:drawing>
      </w:r>
    </w:p>
    <w:p w14:paraId="4E6558BB" w14:textId="77777777" w:rsidR="00B052A7" w:rsidRDefault="00B052A7" w:rsidP="00B052A7">
      <w:pPr>
        <w:rPr>
          <w:rFonts w:ascii="Century Gothic" w:hAnsi="Century Gothic"/>
          <w:color w:val="548DD4"/>
        </w:rPr>
      </w:pPr>
    </w:p>
    <w:p w14:paraId="2109D501" w14:textId="79FBBDC1" w:rsidR="00B052A7" w:rsidRPr="00591E7A" w:rsidRDefault="00591E7A" w:rsidP="00591E7A">
      <w:pPr>
        <w:jc w:val="center"/>
        <w:rPr>
          <w:rFonts w:ascii="Century Gothic" w:hAnsi="Century Gothic"/>
          <w:b/>
          <w:color w:val="548DD4"/>
          <w:sz w:val="72"/>
          <w:szCs w:val="72"/>
        </w:rPr>
      </w:pPr>
      <w:r w:rsidRPr="00591E7A">
        <w:rPr>
          <w:rFonts w:ascii="Century Gothic" w:hAnsi="Century Gothic"/>
          <w:b/>
          <w:color w:val="548DD4"/>
          <w:sz w:val="72"/>
          <w:szCs w:val="72"/>
        </w:rPr>
        <w:t xml:space="preserve">CHILD MISSING EDUCATION </w:t>
      </w:r>
      <w:r>
        <w:rPr>
          <w:rFonts w:ascii="Century Gothic" w:hAnsi="Century Gothic"/>
          <w:b/>
          <w:color w:val="548DD4"/>
          <w:sz w:val="72"/>
          <w:szCs w:val="72"/>
        </w:rPr>
        <w:t xml:space="preserve">(CME) </w:t>
      </w:r>
      <w:r w:rsidRPr="00591E7A">
        <w:rPr>
          <w:rFonts w:ascii="Century Gothic" w:hAnsi="Century Gothic"/>
          <w:b/>
          <w:color w:val="548DD4"/>
          <w:sz w:val="72"/>
          <w:szCs w:val="72"/>
        </w:rPr>
        <w:t>P</w:t>
      </w:r>
      <w:r>
        <w:rPr>
          <w:rFonts w:ascii="Century Gothic" w:hAnsi="Century Gothic"/>
          <w:b/>
          <w:color w:val="548DD4"/>
          <w:sz w:val="72"/>
          <w:szCs w:val="72"/>
        </w:rPr>
        <w:t>ROCEDURE</w:t>
      </w:r>
    </w:p>
    <w:p w14:paraId="78DE43D7" w14:textId="77777777" w:rsidR="00591E7A" w:rsidRDefault="00591E7A" w:rsidP="00B052A7">
      <w:pPr>
        <w:jc w:val="center"/>
        <w:rPr>
          <w:rFonts w:ascii="Century Gothic" w:hAnsi="Century Gothic"/>
          <w:b/>
          <w:color w:val="548DD4" w:themeColor="text2" w:themeTint="99"/>
          <w:sz w:val="56"/>
          <w:szCs w:val="56"/>
        </w:rPr>
      </w:pPr>
    </w:p>
    <w:p w14:paraId="29DB71F3" w14:textId="77777777" w:rsidR="00591E7A" w:rsidRPr="00AD72C6" w:rsidRDefault="00591E7A" w:rsidP="00B052A7">
      <w:pPr>
        <w:jc w:val="center"/>
        <w:rPr>
          <w:rFonts w:ascii="Century Gothic" w:hAnsi="Century Gothic"/>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4012"/>
      </w:tblGrid>
      <w:tr w:rsidR="00B052A7" w14:paraId="25BD53A5" w14:textId="77777777" w:rsidTr="00D161AD">
        <w:tc>
          <w:tcPr>
            <w:tcW w:w="4278" w:type="dxa"/>
            <w:shd w:val="clear" w:color="auto" w:fill="auto"/>
          </w:tcPr>
          <w:p w14:paraId="521B8AF7" w14:textId="77777777" w:rsidR="00B052A7" w:rsidRDefault="00B052A7" w:rsidP="00591E7A">
            <w:pPr>
              <w:jc w:val="center"/>
              <w:rPr>
                <w:rFonts w:ascii="Century Gothic" w:hAnsi="Century Gothic"/>
                <w:color w:val="548DD4"/>
              </w:rPr>
            </w:pPr>
            <w:r>
              <w:rPr>
                <w:rFonts w:ascii="Century Gothic" w:hAnsi="Century Gothic"/>
                <w:color w:val="548DD4"/>
              </w:rPr>
              <w:t>Date of Review</w:t>
            </w:r>
          </w:p>
        </w:tc>
        <w:tc>
          <w:tcPr>
            <w:tcW w:w="4012" w:type="dxa"/>
            <w:shd w:val="clear" w:color="auto" w:fill="auto"/>
          </w:tcPr>
          <w:p w14:paraId="05AF00C6" w14:textId="1335257E" w:rsidR="00B052A7" w:rsidRDefault="00DF72FE" w:rsidP="000D0038">
            <w:pPr>
              <w:jc w:val="center"/>
              <w:rPr>
                <w:rFonts w:ascii="Century Gothic" w:hAnsi="Century Gothic"/>
                <w:color w:val="548DD4"/>
              </w:rPr>
            </w:pPr>
            <w:r>
              <w:rPr>
                <w:rFonts w:ascii="Century Gothic" w:hAnsi="Century Gothic"/>
                <w:color w:val="548DD4"/>
              </w:rPr>
              <w:t>October 2023</w:t>
            </w:r>
          </w:p>
        </w:tc>
      </w:tr>
      <w:tr w:rsidR="00B052A7" w14:paraId="025428CD" w14:textId="77777777" w:rsidTr="00D161AD">
        <w:tc>
          <w:tcPr>
            <w:tcW w:w="4278" w:type="dxa"/>
            <w:shd w:val="clear" w:color="auto" w:fill="auto"/>
          </w:tcPr>
          <w:p w14:paraId="6B3E9EC1" w14:textId="77777777" w:rsidR="00B052A7" w:rsidRDefault="00B052A7" w:rsidP="00591E7A">
            <w:pPr>
              <w:jc w:val="center"/>
              <w:rPr>
                <w:rFonts w:ascii="Century Gothic" w:hAnsi="Century Gothic"/>
                <w:color w:val="548DD4"/>
              </w:rPr>
            </w:pPr>
            <w:r>
              <w:rPr>
                <w:rFonts w:ascii="Century Gothic" w:hAnsi="Century Gothic"/>
                <w:color w:val="548DD4"/>
              </w:rPr>
              <w:t>Date of next Review</w:t>
            </w:r>
          </w:p>
        </w:tc>
        <w:tc>
          <w:tcPr>
            <w:tcW w:w="4012" w:type="dxa"/>
            <w:shd w:val="clear" w:color="auto" w:fill="auto"/>
          </w:tcPr>
          <w:p w14:paraId="5C5D4CB2" w14:textId="49A2581F" w:rsidR="00B052A7" w:rsidRDefault="00DF72FE" w:rsidP="00591E7A">
            <w:pPr>
              <w:jc w:val="center"/>
              <w:rPr>
                <w:rFonts w:ascii="Century Gothic" w:hAnsi="Century Gothic"/>
                <w:color w:val="548DD4"/>
              </w:rPr>
            </w:pPr>
            <w:r>
              <w:rPr>
                <w:rFonts w:ascii="Century Gothic" w:hAnsi="Century Gothic"/>
                <w:color w:val="548DD4"/>
              </w:rPr>
              <w:t>October 2026</w:t>
            </w:r>
          </w:p>
        </w:tc>
      </w:tr>
    </w:tbl>
    <w:p w14:paraId="32D7E97A" w14:textId="77777777" w:rsidR="00591E7A" w:rsidRDefault="00591E7A" w:rsidP="00751622">
      <w:pPr>
        <w:rPr>
          <w:rFonts w:asciiTheme="majorHAnsi" w:hAnsiTheme="majorHAnsi" w:cs="Arial"/>
          <w:b/>
          <w:sz w:val="32"/>
          <w:szCs w:val="32"/>
        </w:rPr>
      </w:pPr>
    </w:p>
    <w:p w14:paraId="3884681D" w14:textId="728561A6" w:rsidR="00591E7A" w:rsidRPr="00C3050F" w:rsidRDefault="00C3050F" w:rsidP="00751622">
      <w:pPr>
        <w:rPr>
          <w:rFonts w:asciiTheme="majorHAnsi" w:hAnsiTheme="majorHAnsi" w:cs="Arial"/>
          <w:sz w:val="24"/>
          <w:szCs w:val="24"/>
        </w:rPr>
      </w:pPr>
      <w:r w:rsidRPr="00C3050F">
        <w:rPr>
          <w:rFonts w:asciiTheme="majorHAnsi" w:hAnsiTheme="majorHAnsi" w:cs="Arial"/>
          <w:sz w:val="24"/>
          <w:szCs w:val="24"/>
        </w:rPr>
        <w:lastRenderedPageBreak/>
        <w:t xml:space="preserve">Absent children are identified through class registers. </w:t>
      </w:r>
      <w:r w:rsidR="00F7488B" w:rsidRPr="00C3050F">
        <w:rPr>
          <w:rFonts w:asciiTheme="majorHAnsi" w:hAnsiTheme="majorHAnsi" w:cs="Arial"/>
          <w:sz w:val="24"/>
          <w:szCs w:val="24"/>
        </w:rPr>
        <w:t xml:space="preserve">If a child is </w:t>
      </w:r>
      <w:r w:rsidR="00DF72FE">
        <w:rPr>
          <w:rFonts w:asciiTheme="majorHAnsi" w:hAnsiTheme="majorHAnsi" w:cs="Arial"/>
          <w:sz w:val="24"/>
          <w:szCs w:val="24"/>
        </w:rPr>
        <w:t>not in school by 9.15</w:t>
      </w:r>
      <w:r w:rsidR="00591E7A" w:rsidRPr="00C3050F">
        <w:rPr>
          <w:rFonts w:asciiTheme="majorHAnsi" w:hAnsiTheme="majorHAnsi" w:cs="Arial"/>
          <w:sz w:val="24"/>
          <w:szCs w:val="24"/>
        </w:rPr>
        <w:t>am and no message has been provided by parent/carers the following procedures will be followed</w:t>
      </w:r>
      <w:r w:rsidR="006575CB">
        <w:rPr>
          <w:rFonts w:asciiTheme="majorHAnsi" w:hAnsiTheme="majorHAnsi" w:cs="Arial"/>
          <w:sz w:val="24"/>
          <w:szCs w:val="24"/>
        </w:rPr>
        <w:t xml:space="preserve"> by the </w:t>
      </w:r>
      <w:r w:rsidR="00953FE7">
        <w:rPr>
          <w:rFonts w:asciiTheme="majorHAnsi" w:hAnsiTheme="majorHAnsi" w:cs="Arial"/>
          <w:sz w:val="24"/>
          <w:szCs w:val="24"/>
        </w:rPr>
        <w:t xml:space="preserve">Office </w:t>
      </w:r>
      <w:r w:rsidR="00DF72FE">
        <w:rPr>
          <w:rFonts w:asciiTheme="majorHAnsi" w:hAnsiTheme="majorHAnsi" w:cs="Arial"/>
          <w:sz w:val="24"/>
          <w:szCs w:val="24"/>
        </w:rPr>
        <w:t>Manager</w:t>
      </w:r>
      <w:r w:rsidR="006575CB">
        <w:rPr>
          <w:rFonts w:asciiTheme="majorHAnsi" w:hAnsiTheme="majorHAnsi" w:cs="Arial"/>
          <w:sz w:val="24"/>
          <w:szCs w:val="24"/>
        </w:rPr>
        <w:t xml:space="preserve"> (</w:t>
      </w:r>
      <w:r w:rsidR="00DF72FE">
        <w:rPr>
          <w:rFonts w:asciiTheme="majorHAnsi" w:hAnsiTheme="majorHAnsi" w:cs="Arial"/>
          <w:sz w:val="24"/>
          <w:szCs w:val="24"/>
        </w:rPr>
        <w:t>Kelly Smith</w:t>
      </w:r>
      <w:r w:rsidR="006575CB">
        <w:rPr>
          <w:rFonts w:asciiTheme="majorHAnsi" w:hAnsiTheme="majorHAnsi" w:cs="Arial"/>
          <w:sz w:val="24"/>
          <w:szCs w:val="24"/>
        </w:rPr>
        <w:t>)</w:t>
      </w:r>
      <w:r w:rsidR="00591E7A" w:rsidRPr="00C3050F">
        <w:rPr>
          <w:rFonts w:asciiTheme="majorHAnsi" w:hAnsiTheme="majorHAnsi" w:cs="Arial"/>
          <w:sz w:val="24"/>
          <w:szCs w:val="24"/>
        </w:rPr>
        <w:t>:</w:t>
      </w:r>
    </w:p>
    <w:p w14:paraId="12CCBB94" w14:textId="16E1CDB9" w:rsidR="00591E7A" w:rsidRDefault="00591E7A" w:rsidP="00591E7A">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Check </w:t>
      </w:r>
      <w:r w:rsidR="00C3050F">
        <w:rPr>
          <w:rFonts w:asciiTheme="majorHAnsi" w:hAnsiTheme="majorHAnsi" w:cs="Arial"/>
          <w:sz w:val="24"/>
          <w:szCs w:val="24"/>
        </w:rPr>
        <w:t xml:space="preserve">signing </w:t>
      </w:r>
      <w:r>
        <w:rPr>
          <w:rFonts w:asciiTheme="majorHAnsi" w:hAnsiTheme="majorHAnsi" w:cs="Arial"/>
          <w:sz w:val="24"/>
          <w:szCs w:val="24"/>
        </w:rPr>
        <w:t xml:space="preserve">in register </w:t>
      </w:r>
    </w:p>
    <w:p w14:paraId="1969AAE6" w14:textId="6F9DE827" w:rsidR="00591E7A" w:rsidRDefault="00591E7A" w:rsidP="00591E7A">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Check the answering machine </w:t>
      </w:r>
      <w:r w:rsidR="0068578E">
        <w:rPr>
          <w:rFonts w:asciiTheme="majorHAnsi" w:hAnsiTheme="majorHAnsi" w:cs="Arial"/>
          <w:sz w:val="24"/>
          <w:szCs w:val="24"/>
        </w:rPr>
        <w:t xml:space="preserve"> </w:t>
      </w:r>
    </w:p>
    <w:p w14:paraId="060868A4" w14:textId="1D038748" w:rsidR="00C3050F" w:rsidRPr="00C3050F" w:rsidRDefault="00C3050F" w:rsidP="00C3050F">
      <w:pPr>
        <w:pStyle w:val="ListParagraph"/>
        <w:numPr>
          <w:ilvl w:val="0"/>
          <w:numId w:val="2"/>
        </w:numPr>
        <w:rPr>
          <w:rFonts w:asciiTheme="majorHAnsi" w:hAnsiTheme="majorHAnsi" w:cs="Arial"/>
          <w:sz w:val="24"/>
          <w:szCs w:val="24"/>
        </w:rPr>
      </w:pPr>
      <w:r>
        <w:rPr>
          <w:rFonts w:asciiTheme="majorHAnsi" w:hAnsiTheme="majorHAnsi" w:cs="Arial"/>
          <w:sz w:val="24"/>
          <w:szCs w:val="24"/>
        </w:rPr>
        <w:t>Check the Bewsey Facebook page</w:t>
      </w:r>
    </w:p>
    <w:p w14:paraId="6C66D76B" w14:textId="357E936E" w:rsidR="00591E7A" w:rsidRDefault="00591E7A" w:rsidP="00591E7A">
      <w:pPr>
        <w:pStyle w:val="ListParagraph"/>
        <w:numPr>
          <w:ilvl w:val="0"/>
          <w:numId w:val="2"/>
        </w:numPr>
        <w:rPr>
          <w:rFonts w:asciiTheme="majorHAnsi" w:hAnsiTheme="majorHAnsi" w:cs="Arial"/>
          <w:sz w:val="24"/>
          <w:szCs w:val="24"/>
        </w:rPr>
      </w:pPr>
      <w:r>
        <w:rPr>
          <w:rFonts w:asciiTheme="majorHAnsi" w:hAnsiTheme="majorHAnsi" w:cs="Arial"/>
          <w:sz w:val="24"/>
          <w:szCs w:val="24"/>
        </w:rPr>
        <w:t>Check the inbox on the text to parents service</w:t>
      </w:r>
    </w:p>
    <w:p w14:paraId="5E87825A" w14:textId="0555723F" w:rsidR="00F7488B" w:rsidRDefault="00591E7A" w:rsidP="00591E7A">
      <w:pPr>
        <w:pStyle w:val="ListParagraph"/>
        <w:numPr>
          <w:ilvl w:val="0"/>
          <w:numId w:val="2"/>
        </w:numPr>
        <w:rPr>
          <w:rFonts w:asciiTheme="majorHAnsi" w:hAnsiTheme="majorHAnsi" w:cs="Arial"/>
          <w:sz w:val="24"/>
          <w:szCs w:val="24"/>
        </w:rPr>
      </w:pPr>
      <w:r w:rsidRPr="00591E7A">
        <w:rPr>
          <w:rFonts w:asciiTheme="majorHAnsi" w:hAnsiTheme="majorHAnsi" w:cs="Arial"/>
          <w:sz w:val="24"/>
          <w:szCs w:val="24"/>
        </w:rPr>
        <w:t xml:space="preserve">Call to first emergency contact number. If no reply leave a message asking parent/carer to ring as </w:t>
      </w:r>
      <w:r>
        <w:rPr>
          <w:rFonts w:asciiTheme="majorHAnsi" w:hAnsiTheme="majorHAnsi" w:cs="Arial"/>
          <w:sz w:val="24"/>
          <w:szCs w:val="24"/>
        </w:rPr>
        <w:t xml:space="preserve">their </w:t>
      </w:r>
      <w:r w:rsidRPr="00591E7A">
        <w:rPr>
          <w:rFonts w:asciiTheme="majorHAnsi" w:hAnsiTheme="majorHAnsi" w:cs="Arial"/>
          <w:sz w:val="24"/>
          <w:szCs w:val="24"/>
        </w:rPr>
        <w:t xml:space="preserve">child </w:t>
      </w:r>
      <w:r>
        <w:rPr>
          <w:rFonts w:asciiTheme="majorHAnsi" w:hAnsiTheme="majorHAnsi" w:cs="Arial"/>
          <w:sz w:val="24"/>
          <w:szCs w:val="24"/>
        </w:rPr>
        <w:t xml:space="preserve">is </w:t>
      </w:r>
      <w:r w:rsidRPr="00591E7A">
        <w:rPr>
          <w:rFonts w:asciiTheme="majorHAnsi" w:hAnsiTheme="majorHAnsi" w:cs="Arial"/>
          <w:sz w:val="24"/>
          <w:szCs w:val="24"/>
        </w:rPr>
        <w:t>not in school.</w:t>
      </w:r>
    </w:p>
    <w:p w14:paraId="2F316237" w14:textId="0928E48F" w:rsidR="00591E7A" w:rsidRDefault="00591E7A" w:rsidP="00591E7A">
      <w:pPr>
        <w:pStyle w:val="ListParagraph"/>
        <w:numPr>
          <w:ilvl w:val="0"/>
          <w:numId w:val="2"/>
        </w:numPr>
        <w:rPr>
          <w:rFonts w:asciiTheme="majorHAnsi" w:hAnsiTheme="majorHAnsi" w:cs="Arial"/>
          <w:sz w:val="24"/>
          <w:szCs w:val="24"/>
        </w:rPr>
      </w:pPr>
      <w:r>
        <w:rPr>
          <w:rFonts w:asciiTheme="majorHAnsi" w:hAnsiTheme="majorHAnsi" w:cs="Arial"/>
          <w:sz w:val="24"/>
          <w:szCs w:val="24"/>
        </w:rPr>
        <w:t>Send a text to first emergency contact number on the text to parent service asking parent/carer to ring as their child is not in school</w:t>
      </w:r>
      <w:r w:rsidR="00520E63">
        <w:rPr>
          <w:rFonts w:asciiTheme="majorHAnsi" w:hAnsiTheme="majorHAnsi" w:cs="Arial"/>
          <w:sz w:val="24"/>
          <w:szCs w:val="24"/>
        </w:rPr>
        <w:t xml:space="preserve"> (prescriptive text)</w:t>
      </w:r>
      <w:r>
        <w:rPr>
          <w:rFonts w:asciiTheme="majorHAnsi" w:hAnsiTheme="majorHAnsi" w:cs="Arial"/>
          <w:sz w:val="24"/>
          <w:szCs w:val="24"/>
        </w:rPr>
        <w:t>.</w:t>
      </w:r>
    </w:p>
    <w:p w14:paraId="23CB0EB2" w14:textId="12174AF0" w:rsidR="00520E63" w:rsidRDefault="00520E63" w:rsidP="00591E7A">
      <w:pPr>
        <w:pStyle w:val="ListParagraph"/>
        <w:numPr>
          <w:ilvl w:val="0"/>
          <w:numId w:val="2"/>
        </w:numPr>
        <w:rPr>
          <w:rFonts w:asciiTheme="majorHAnsi" w:hAnsiTheme="majorHAnsi" w:cs="Arial"/>
          <w:sz w:val="24"/>
          <w:szCs w:val="24"/>
        </w:rPr>
      </w:pPr>
      <w:r>
        <w:rPr>
          <w:rFonts w:asciiTheme="majorHAnsi" w:hAnsiTheme="majorHAnsi" w:cs="Arial"/>
          <w:sz w:val="24"/>
          <w:szCs w:val="24"/>
        </w:rPr>
        <w:t>Repeat above two bullet points for other emergency contact numbers</w:t>
      </w:r>
      <w:r w:rsidR="001063A1">
        <w:rPr>
          <w:rFonts w:asciiTheme="majorHAnsi" w:hAnsiTheme="majorHAnsi" w:cs="Arial"/>
          <w:sz w:val="24"/>
          <w:szCs w:val="24"/>
        </w:rPr>
        <w:t xml:space="preserve"> (please note, school ensure that all children have at least two emergency contact numbers on file)</w:t>
      </w:r>
      <w:r>
        <w:rPr>
          <w:rFonts w:asciiTheme="majorHAnsi" w:hAnsiTheme="majorHAnsi" w:cs="Arial"/>
          <w:sz w:val="24"/>
          <w:szCs w:val="24"/>
        </w:rPr>
        <w:t>.</w:t>
      </w:r>
    </w:p>
    <w:p w14:paraId="2F0E9336" w14:textId="77777777" w:rsidR="00C3050F" w:rsidRDefault="00C3050F" w:rsidP="00C3050F">
      <w:pPr>
        <w:pStyle w:val="ListParagraph"/>
        <w:rPr>
          <w:rFonts w:asciiTheme="majorHAnsi" w:hAnsiTheme="majorHAnsi" w:cs="Arial"/>
          <w:sz w:val="24"/>
          <w:szCs w:val="24"/>
        </w:rPr>
      </w:pPr>
    </w:p>
    <w:p w14:paraId="4210FC39" w14:textId="05DA7EF9" w:rsidR="00C3050F" w:rsidRDefault="00C3050F" w:rsidP="00C3050F">
      <w:pPr>
        <w:pStyle w:val="ListParagraph"/>
        <w:rPr>
          <w:rFonts w:asciiTheme="majorHAnsi" w:hAnsiTheme="majorHAnsi" w:cs="Arial"/>
          <w:b/>
          <w:sz w:val="24"/>
          <w:szCs w:val="24"/>
        </w:rPr>
      </w:pPr>
      <w:r w:rsidRPr="00C3050F">
        <w:rPr>
          <w:rFonts w:asciiTheme="majorHAnsi" w:hAnsiTheme="majorHAnsi" w:cs="Arial"/>
          <w:b/>
          <w:sz w:val="24"/>
          <w:szCs w:val="24"/>
        </w:rPr>
        <w:t>Further actions that may be necessary:</w:t>
      </w:r>
    </w:p>
    <w:p w14:paraId="2FE69C9D" w14:textId="77777777" w:rsidR="007A16A3" w:rsidRPr="00C3050F" w:rsidRDefault="007A16A3" w:rsidP="00C3050F">
      <w:pPr>
        <w:pStyle w:val="ListParagraph"/>
        <w:rPr>
          <w:rFonts w:asciiTheme="majorHAnsi" w:hAnsiTheme="majorHAnsi" w:cs="Arial"/>
          <w:b/>
          <w:sz w:val="24"/>
          <w:szCs w:val="24"/>
        </w:rPr>
      </w:pPr>
    </w:p>
    <w:p w14:paraId="2A45B75A" w14:textId="4F69FB9D" w:rsidR="00C3050F" w:rsidRPr="007A16A3" w:rsidRDefault="007A16A3" w:rsidP="007A16A3">
      <w:pPr>
        <w:pStyle w:val="ListParagraph"/>
        <w:numPr>
          <w:ilvl w:val="0"/>
          <w:numId w:val="7"/>
        </w:numPr>
        <w:rPr>
          <w:rFonts w:asciiTheme="majorHAnsi" w:hAnsiTheme="majorHAnsi" w:cs="Arial"/>
          <w:sz w:val="24"/>
          <w:szCs w:val="24"/>
        </w:rPr>
      </w:pPr>
      <w:r w:rsidRPr="007A16A3">
        <w:rPr>
          <w:rFonts w:asciiTheme="majorHAnsi" w:hAnsiTheme="majorHAnsi" w:cs="Arial"/>
          <w:sz w:val="24"/>
          <w:szCs w:val="24"/>
        </w:rPr>
        <w:t>If child/ren are absent for a second day repeat all of the above procedures.</w:t>
      </w:r>
    </w:p>
    <w:p w14:paraId="358C02F9" w14:textId="14BDA32C" w:rsidR="00520E63" w:rsidRPr="007A16A3" w:rsidRDefault="00520E63" w:rsidP="007A16A3">
      <w:pPr>
        <w:pStyle w:val="ListParagraph"/>
        <w:numPr>
          <w:ilvl w:val="0"/>
          <w:numId w:val="7"/>
        </w:numPr>
        <w:rPr>
          <w:rFonts w:asciiTheme="majorHAnsi" w:hAnsiTheme="majorHAnsi" w:cs="Arial"/>
          <w:sz w:val="24"/>
          <w:szCs w:val="24"/>
        </w:rPr>
      </w:pPr>
      <w:r w:rsidRPr="007A16A3">
        <w:rPr>
          <w:rFonts w:asciiTheme="majorHAnsi" w:hAnsiTheme="majorHAnsi" w:cs="Arial"/>
          <w:sz w:val="24"/>
          <w:szCs w:val="24"/>
        </w:rPr>
        <w:t>If</w:t>
      </w:r>
      <w:r w:rsidR="00C3050F" w:rsidRPr="007A16A3">
        <w:rPr>
          <w:rFonts w:asciiTheme="majorHAnsi" w:hAnsiTheme="majorHAnsi" w:cs="Arial"/>
          <w:sz w:val="24"/>
          <w:szCs w:val="24"/>
        </w:rPr>
        <w:t xml:space="preserve"> no response from the above, staff may speak to the </w:t>
      </w:r>
      <w:r w:rsidRPr="007A16A3">
        <w:rPr>
          <w:rFonts w:asciiTheme="majorHAnsi" w:hAnsiTheme="majorHAnsi" w:cs="Arial"/>
          <w:sz w:val="24"/>
          <w:szCs w:val="24"/>
        </w:rPr>
        <w:t xml:space="preserve">Attendance </w:t>
      </w:r>
      <w:r w:rsidR="000D0038">
        <w:rPr>
          <w:rFonts w:asciiTheme="majorHAnsi" w:hAnsiTheme="majorHAnsi" w:cs="Arial"/>
          <w:sz w:val="24"/>
          <w:szCs w:val="24"/>
        </w:rPr>
        <w:t xml:space="preserve">Manager </w:t>
      </w:r>
      <w:r w:rsidR="00DF72FE">
        <w:rPr>
          <w:rFonts w:asciiTheme="majorHAnsi" w:hAnsiTheme="majorHAnsi" w:cs="Arial"/>
          <w:sz w:val="24"/>
          <w:szCs w:val="24"/>
        </w:rPr>
        <w:t xml:space="preserve">(Nat </w:t>
      </w:r>
      <w:proofErr w:type="spellStart"/>
      <w:r w:rsidR="00DF72FE">
        <w:rPr>
          <w:rFonts w:asciiTheme="majorHAnsi" w:hAnsiTheme="majorHAnsi" w:cs="Arial"/>
          <w:sz w:val="24"/>
          <w:szCs w:val="24"/>
        </w:rPr>
        <w:t>Muia</w:t>
      </w:r>
      <w:proofErr w:type="spellEnd"/>
      <w:r w:rsidR="00DF72FE">
        <w:rPr>
          <w:rFonts w:asciiTheme="majorHAnsi" w:hAnsiTheme="majorHAnsi" w:cs="Arial"/>
          <w:sz w:val="24"/>
          <w:szCs w:val="24"/>
        </w:rPr>
        <w:t>),</w:t>
      </w:r>
      <w:r w:rsidR="00C3050F" w:rsidRPr="007A16A3">
        <w:rPr>
          <w:rFonts w:asciiTheme="majorHAnsi" w:hAnsiTheme="majorHAnsi" w:cs="Arial"/>
          <w:sz w:val="24"/>
          <w:szCs w:val="24"/>
        </w:rPr>
        <w:t xml:space="preserve"> the DSL (Liz Bailey)</w:t>
      </w:r>
      <w:r w:rsidR="007A16A3">
        <w:rPr>
          <w:rFonts w:asciiTheme="majorHAnsi" w:hAnsiTheme="majorHAnsi" w:cs="Arial"/>
          <w:sz w:val="24"/>
          <w:szCs w:val="24"/>
        </w:rPr>
        <w:t xml:space="preserve"> </w:t>
      </w:r>
      <w:r w:rsidR="00DF72FE">
        <w:rPr>
          <w:rFonts w:asciiTheme="majorHAnsi" w:hAnsiTheme="majorHAnsi" w:cs="Arial"/>
          <w:sz w:val="24"/>
          <w:szCs w:val="24"/>
        </w:rPr>
        <w:t xml:space="preserve">or the DDSL (Gail Price) </w:t>
      </w:r>
      <w:r w:rsidR="007A16A3">
        <w:rPr>
          <w:rFonts w:asciiTheme="majorHAnsi" w:hAnsiTheme="majorHAnsi" w:cs="Arial"/>
          <w:sz w:val="24"/>
          <w:szCs w:val="24"/>
        </w:rPr>
        <w:t xml:space="preserve">if social care </w:t>
      </w:r>
      <w:proofErr w:type="gramStart"/>
      <w:r w:rsidR="007A16A3">
        <w:rPr>
          <w:rFonts w:asciiTheme="majorHAnsi" w:hAnsiTheme="majorHAnsi" w:cs="Arial"/>
          <w:sz w:val="24"/>
          <w:szCs w:val="24"/>
        </w:rPr>
        <w:t>are</w:t>
      </w:r>
      <w:proofErr w:type="gramEnd"/>
      <w:r w:rsidR="007A16A3">
        <w:rPr>
          <w:rFonts w:asciiTheme="majorHAnsi" w:hAnsiTheme="majorHAnsi" w:cs="Arial"/>
          <w:sz w:val="24"/>
          <w:szCs w:val="24"/>
        </w:rPr>
        <w:t xml:space="preserve"> involved, </w:t>
      </w:r>
      <w:r w:rsidRPr="007A16A3">
        <w:rPr>
          <w:rFonts w:asciiTheme="majorHAnsi" w:hAnsiTheme="majorHAnsi" w:cs="Arial"/>
          <w:sz w:val="24"/>
          <w:szCs w:val="24"/>
        </w:rPr>
        <w:t>if it is out of character or a concern is raised</w:t>
      </w:r>
      <w:r w:rsidR="0068578E" w:rsidRPr="007A16A3">
        <w:rPr>
          <w:rFonts w:asciiTheme="majorHAnsi" w:hAnsiTheme="majorHAnsi" w:cs="Arial"/>
          <w:sz w:val="24"/>
          <w:szCs w:val="24"/>
        </w:rPr>
        <w:t>. The DS</w:t>
      </w:r>
      <w:r w:rsidR="00C3050F" w:rsidRPr="007A16A3">
        <w:rPr>
          <w:rFonts w:asciiTheme="majorHAnsi" w:hAnsiTheme="majorHAnsi" w:cs="Arial"/>
          <w:sz w:val="24"/>
          <w:szCs w:val="24"/>
        </w:rPr>
        <w:t>L will then contact the relevant</w:t>
      </w:r>
      <w:r w:rsidR="0068578E" w:rsidRPr="007A16A3">
        <w:rPr>
          <w:rFonts w:asciiTheme="majorHAnsi" w:hAnsiTheme="majorHAnsi" w:cs="Arial"/>
          <w:sz w:val="24"/>
          <w:szCs w:val="24"/>
        </w:rPr>
        <w:t xml:space="preserve"> </w:t>
      </w:r>
      <w:r w:rsidR="007A16A3">
        <w:rPr>
          <w:rFonts w:asciiTheme="majorHAnsi" w:hAnsiTheme="majorHAnsi" w:cs="Arial"/>
          <w:sz w:val="24"/>
          <w:szCs w:val="24"/>
        </w:rPr>
        <w:t xml:space="preserve">agencies e.g. </w:t>
      </w:r>
      <w:r w:rsidR="0068578E" w:rsidRPr="007A16A3">
        <w:rPr>
          <w:rFonts w:asciiTheme="majorHAnsi" w:hAnsiTheme="majorHAnsi" w:cs="Arial"/>
          <w:sz w:val="24"/>
          <w:szCs w:val="24"/>
        </w:rPr>
        <w:t>social w</w:t>
      </w:r>
      <w:r w:rsidR="007A16A3">
        <w:rPr>
          <w:rFonts w:asciiTheme="majorHAnsi" w:hAnsiTheme="majorHAnsi" w:cs="Arial"/>
          <w:sz w:val="24"/>
          <w:szCs w:val="24"/>
        </w:rPr>
        <w:t xml:space="preserve">orker/family outreach worker. </w:t>
      </w:r>
    </w:p>
    <w:p w14:paraId="58B497A1" w14:textId="371AC17E" w:rsidR="0068578E" w:rsidRPr="007A16A3" w:rsidRDefault="0068578E" w:rsidP="007A16A3">
      <w:pPr>
        <w:pStyle w:val="ListParagraph"/>
        <w:numPr>
          <w:ilvl w:val="0"/>
          <w:numId w:val="7"/>
        </w:numPr>
        <w:rPr>
          <w:rFonts w:asciiTheme="majorHAnsi" w:hAnsiTheme="majorHAnsi" w:cs="Arial"/>
          <w:sz w:val="24"/>
          <w:szCs w:val="24"/>
        </w:rPr>
      </w:pPr>
      <w:r w:rsidRPr="007A16A3">
        <w:rPr>
          <w:rFonts w:asciiTheme="majorHAnsi" w:hAnsiTheme="majorHAnsi" w:cs="Arial"/>
          <w:sz w:val="24"/>
          <w:szCs w:val="24"/>
        </w:rPr>
        <w:t>Within five days contact is made with the sibling’s school/s. The decision as to when this is done is made based on each individual case.</w:t>
      </w:r>
    </w:p>
    <w:p w14:paraId="5C99068D" w14:textId="6EC27DA0" w:rsidR="00520E63" w:rsidRPr="008536C2" w:rsidRDefault="00520E63" w:rsidP="007A16A3">
      <w:pPr>
        <w:pStyle w:val="ListParagraph"/>
        <w:numPr>
          <w:ilvl w:val="0"/>
          <w:numId w:val="7"/>
        </w:numPr>
        <w:rPr>
          <w:rFonts w:asciiTheme="majorHAnsi" w:hAnsiTheme="majorHAnsi" w:cs="Arial"/>
          <w:sz w:val="24"/>
          <w:szCs w:val="24"/>
        </w:rPr>
      </w:pPr>
      <w:r w:rsidRPr="007A16A3">
        <w:rPr>
          <w:rFonts w:asciiTheme="majorHAnsi" w:hAnsiTheme="majorHAnsi" w:cs="Arial"/>
          <w:sz w:val="24"/>
          <w:szCs w:val="24"/>
        </w:rPr>
        <w:t>Within five days a home visit is carried out by Liz Bailey (DSL) and Gail Price (Deputy DSL). The decision as to when this visit is carried out i</w:t>
      </w:r>
      <w:r w:rsidR="0068578E" w:rsidRPr="007A16A3">
        <w:rPr>
          <w:rFonts w:asciiTheme="majorHAnsi" w:hAnsiTheme="majorHAnsi" w:cs="Arial"/>
          <w:sz w:val="24"/>
          <w:szCs w:val="24"/>
        </w:rPr>
        <w:t>s made based on each</w:t>
      </w:r>
      <w:r w:rsidRPr="007A16A3">
        <w:rPr>
          <w:rFonts w:asciiTheme="majorHAnsi" w:hAnsiTheme="majorHAnsi" w:cs="Arial"/>
          <w:sz w:val="24"/>
          <w:szCs w:val="24"/>
        </w:rPr>
        <w:t xml:space="preserve"> individual</w:t>
      </w:r>
      <w:r w:rsidR="0068578E" w:rsidRPr="007A16A3">
        <w:rPr>
          <w:rFonts w:asciiTheme="majorHAnsi" w:hAnsiTheme="majorHAnsi" w:cs="Arial"/>
          <w:sz w:val="24"/>
          <w:szCs w:val="24"/>
        </w:rPr>
        <w:t xml:space="preserve"> case</w:t>
      </w:r>
      <w:r w:rsidRPr="007A16A3">
        <w:rPr>
          <w:rFonts w:asciiTheme="majorHAnsi" w:hAnsiTheme="majorHAnsi" w:cs="Arial"/>
          <w:sz w:val="24"/>
          <w:szCs w:val="24"/>
        </w:rPr>
        <w:t>.</w:t>
      </w:r>
      <w:r w:rsidR="0068578E" w:rsidRPr="007A16A3">
        <w:rPr>
          <w:rFonts w:asciiTheme="majorHAnsi" w:hAnsiTheme="majorHAnsi" w:cs="Arial"/>
          <w:sz w:val="24"/>
          <w:szCs w:val="24"/>
        </w:rPr>
        <w:t xml:space="preserve"> If there is no reply during a home visit staff will look through windows, look through letter box, check bins, go round to the rear of </w:t>
      </w:r>
      <w:r w:rsidR="0068578E" w:rsidRPr="008536C2">
        <w:rPr>
          <w:rFonts w:asciiTheme="majorHAnsi" w:hAnsiTheme="majorHAnsi" w:cs="Arial"/>
          <w:sz w:val="24"/>
          <w:szCs w:val="24"/>
        </w:rPr>
        <w:t>the property and if appropriate speak to neighbours. A letter will be put through the door with stating the purpose of the home visit.</w:t>
      </w:r>
    </w:p>
    <w:p w14:paraId="41C5CE74" w14:textId="3927288B" w:rsidR="0068578E" w:rsidRPr="008536C2" w:rsidRDefault="0068578E" w:rsidP="007A16A3">
      <w:pPr>
        <w:pStyle w:val="ListParagraph"/>
        <w:numPr>
          <w:ilvl w:val="0"/>
          <w:numId w:val="7"/>
        </w:numPr>
        <w:rPr>
          <w:rFonts w:asciiTheme="majorHAnsi" w:hAnsiTheme="majorHAnsi" w:cs="Arial"/>
          <w:sz w:val="24"/>
          <w:szCs w:val="24"/>
        </w:rPr>
      </w:pPr>
      <w:r w:rsidRPr="008536C2">
        <w:rPr>
          <w:rFonts w:asciiTheme="majorHAnsi" w:hAnsiTheme="majorHAnsi" w:cs="Arial"/>
          <w:sz w:val="24"/>
          <w:szCs w:val="24"/>
        </w:rPr>
        <w:t>DSL</w:t>
      </w:r>
      <w:r w:rsidR="000D0038">
        <w:rPr>
          <w:rFonts w:asciiTheme="majorHAnsi" w:hAnsiTheme="majorHAnsi" w:cs="Arial"/>
          <w:sz w:val="24"/>
          <w:szCs w:val="24"/>
        </w:rPr>
        <w:t>/Deputy DSL</w:t>
      </w:r>
      <w:r w:rsidRPr="008536C2">
        <w:rPr>
          <w:rFonts w:asciiTheme="majorHAnsi" w:hAnsiTheme="majorHAnsi" w:cs="Arial"/>
          <w:sz w:val="24"/>
          <w:szCs w:val="24"/>
        </w:rPr>
        <w:t xml:space="preserve"> contact the CME Lead at the Local Authority, Dave Sampson (</w:t>
      </w:r>
      <w:hyperlink r:id="rId7" w:history="1">
        <w:r w:rsidRPr="008536C2">
          <w:rPr>
            <w:rStyle w:val="Hyperlink"/>
            <w:rFonts w:asciiTheme="majorHAnsi" w:hAnsiTheme="majorHAnsi" w:cs="Arial"/>
            <w:sz w:val="24"/>
            <w:szCs w:val="24"/>
          </w:rPr>
          <w:t>dsampson@warrington.gov.uk/</w:t>
        </w:r>
      </w:hyperlink>
      <w:r w:rsidRPr="008536C2">
        <w:rPr>
          <w:rFonts w:asciiTheme="majorHAnsi" w:hAnsiTheme="majorHAnsi" w:cs="Arial"/>
          <w:sz w:val="24"/>
          <w:szCs w:val="24"/>
        </w:rPr>
        <w:t xml:space="preserve"> </w:t>
      </w:r>
      <w:r w:rsidR="00DF72FE">
        <w:rPr>
          <w:rFonts w:asciiTheme="majorHAnsi" w:hAnsiTheme="majorHAnsi" w:cs="Arial"/>
          <w:sz w:val="24"/>
          <w:szCs w:val="24"/>
        </w:rPr>
        <w:t xml:space="preserve">01925 </w:t>
      </w:r>
      <w:r w:rsidRPr="008536C2">
        <w:rPr>
          <w:rFonts w:asciiTheme="majorHAnsi" w:hAnsiTheme="majorHAnsi" w:cs="Arial"/>
          <w:sz w:val="24"/>
          <w:szCs w:val="24"/>
        </w:rPr>
        <w:t xml:space="preserve">442261) </w:t>
      </w:r>
      <w:r w:rsidR="00ED1297" w:rsidRPr="008536C2">
        <w:rPr>
          <w:rFonts w:asciiTheme="majorHAnsi" w:hAnsiTheme="majorHAnsi" w:cs="Arial"/>
          <w:sz w:val="24"/>
          <w:szCs w:val="24"/>
        </w:rPr>
        <w:t>if</w:t>
      </w:r>
      <w:r w:rsidRPr="008536C2">
        <w:rPr>
          <w:rFonts w:asciiTheme="majorHAnsi" w:hAnsiTheme="majorHAnsi" w:cs="Arial"/>
          <w:sz w:val="24"/>
          <w:szCs w:val="24"/>
        </w:rPr>
        <w:t xml:space="preserve"> </w:t>
      </w:r>
      <w:r w:rsidR="00ED1297" w:rsidRPr="008536C2">
        <w:rPr>
          <w:rFonts w:asciiTheme="majorHAnsi" w:hAnsiTheme="majorHAnsi" w:cs="Arial"/>
          <w:sz w:val="24"/>
          <w:szCs w:val="24"/>
        </w:rPr>
        <w:t xml:space="preserve">school have ‘lost’ </w:t>
      </w:r>
      <w:r w:rsidR="00ED1297" w:rsidRPr="008536C2">
        <w:rPr>
          <w:rFonts w:asciiTheme="majorHAnsi" w:hAnsiTheme="majorHAnsi"/>
          <w:sz w:val="24"/>
          <w:szCs w:val="24"/>
        </w:rPr>
        <w:t>the family and checks to locate them have failed. If the child is not attending but is still in the area this is an attendance issue and we then follow our attendance procedures</w:t>
      </w:r>
    </w:p>
    <w:p w14:paraId="079BE154" w14:textId="13BB3631" w:rsidR="0068578E" w:rsidRPr="008536C2" w:rsidRDefault="0068578E" w:rsidP="007A16A3">
      <w:pPr>
        <w:pStyle w:val="ListParagraph"/>
        <w:numPr>
          <w:ilvl w:val="0"/>
          <w:numId w:val="7"/>
        </w:numPr>
        <w:rPr>
          <w:rFonts w:asciiTheme="majorHAnsi" w:hAnsiTheme="majorHAnsi" w:cs="Arial"/>
          <w:sz w:val="24"/>
          <w:szCs w:val="24"/>
        </w:rPr>
      </w:pPr>
      <w:r w:rsidRPr="008536C2">
        <w:rPr>
          <w:rFonts w:asciiTheme="majorHAnsi" w:hAnsiTheme="majorHAnsi" w:cs="Arial"/>
          <w:sz w:val="24"/>
          <w:szCs w:val="24"/>
        </w:rPr>
        <w:t>Further advice can be sought from the Safeguarding Team (</w:t>
      </w:r>
      <w:r w:rsidR="00DF72FE">
        <w:rPr>
          <w:rFonts w:asciiTheme="majorHAnsi" w:hAnsiTheme="majorHAnsi" w:cs="Arial"/>
          <w:sz w:val="24"/>
          <w:szCs w:val="24"/>
        </w:rPr>
        <w:t xml:space="preserve">01925 </w:t>
      </w:r>
      <w:bookmarkStart w:id="0" w:name="_GoBack"/>
      <w:bookmarkEnd w:id="0"/>
      <w:r w:rsidR="00DF72FE">
        <w:rPr>
          <w:rFonts w:asciiTheme="majorHAnsi" w:hAnsiTheme="majorHAnsi" w:cs="Arial"/>
          <w:sz w:val="24"/>
          <w:szCs w:val="24"/>
        </w:rPr>
        <w:t>443322</w:t>
      </w:r>
      <w:r w:rsidRPr="008536C2">
        <w:rPr>
          <w:rFonts w:asciiTheme="majorHAnsi" w:hAnsiTheme="majorHAnsi" w:cs="Arial"/>
          <w:sz w:val="24"/>
          <w:szCs w:val="24"/>
        </w:rPr>
        <w:t>)</w:t>
      </w:r>
    </w:p>
    <w:p w14:paraId="3F79AD5C" w14:textId="77777777" w:rsidR="00520E63" w:rsidRPr="00520E63" w:rsidRDefault="00520E63" w:rsidP="0068578E">
      <w:pPr>
        <w:rPr>
          <w:rFonts w:asciiTheme="majorHAnsi" w:hAnsiTheme="majorHAnsi" w:cs="Arial"/>
          <w:sz w:val="24"/>
          <w:szCs w:val="24"/>
        </w:rPr>
      </w:pPr>
    </w:p>
    <w:p w14:paraId="04345954" w14:textId="77777777" w:rsidR="00591E7A" w:rsidRPr="00591E7A" w:rsidRDefault="00591E7A" w:rsidP="0068578E">
      <w:pPr>
        <w:pStyle w:val="ListParagraph"/>
        <w:rPr>
          <w:rFonts w:asciiTheme="majorHAnsi" w:hAnsiTheme="majorHAnsi" w:cs="Arial"/>
          <w:sz w:val="24"/>
          <w:szCs w:val="24"/>
        </w:rPr>
      </w:pPr>
    </w:p>
    <w:p w14:paraId="0FA09DBA" w14:textId="77777777" w:rsidR="00751622" w:rsidRPr="00751622" w:rsidRDefault="00751622" w:rsidP="00751622">
      <w:pPr>
        <w:spacing w:after="0" w:line="240" w:lineRule="auto"/>
        <w:ind w:left="720"/>
        <w:rPr>
          <w:rFonts w:asciiTheme="majorHAnsi" w:hAnsiTheme="majorHAnsi" w:cs="Arial"/>
          <w:sz w:val="24"/>
          <w:szCs w:val="24"/>
        </w:rPr>
      </w:pPr>
    </w:p>
    <w:p w14:paraId="3C56ACFC" w14:textId="77777777" w:rsidR="00591E7A" w:rsidRDefault="00591E7A" w:rsidP="00F7488B">
      <w:pPr>
        <w:jc w:val="center"/>
      </w:pPr>
    </w:p>
    <w:sectPr w:rsidR="00591E7A" w:rsidSect="006C2A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7F5"/>
    <w:multiLevelType w:val="hybridMultilevel"/>
    <w:tmpl w:val="9EB4C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A4267"/>
    <w:multiLevelType w:val="hybridMultilevel"/>
    <w:tmpl w:val="3A9CE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20CA6"/>
    <w:multiLevelType w:val="hybridMultilevel"/>
    <w:tmpl w:val="F500C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73A27"/>
    <w:multiLevelType w:val="hybridMultilevel"/>
    <w:tmpl w:val="4AC8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4133D"/>
    <w:multiLevelType w:val="hybridMultilevel"/>
    <w:tmpl w:val="9EBE5B1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01F7B"/>
    <w:multiLevelType w:val="hybridMultilevel"/>
    <w:tmpl w:val="ECE26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8BF"/>
    <w:multiLevelType w:val="hybridMultilevel"/>
    <w:tmpl w:val="BC6E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8B"/>
    <w:rsid w:val="000D0038"/>
    <w:rsid w:val="001063A1"/>
    <w:rsid w:val="00520E63"/>
    <w:rsid w:val="00591E7A"/>
    <w:rsid w:val="006575CB"/>
    <w:rsid w:val="0068578E"/>
    <w:rsid w:val="006C2AAA"/>
    <w:rsid w:val="00751622"/>
    <w:rsid w:val="007674C8"/>
    <w:rsid w:val="007A16A3"/>
    <w:rsid w:val="008536C2"/>
    <w:rsid w:val="00953FE7"/>
    <w:rsid w:val="009708F0"/>
    <w:rsid w:val="00B052A7"/>
    <w:rsid w:val="00BA5563"/>
    <w:rsid w:val="00C3050F"/>
    <w:rsid w:val="00D161AD"/>
    <w:rsid w:val="00DF72FE"/>
    <w:rsid w:val="00ED1297"/>
    <w:rsid w:val="00F7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8F30E"/>
  <w14:defaultImageDpi w14:val="300"/>
  <w15:docId w15:val="{37BBF821-76C1-44FD-8C66-282D348B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8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88B"/>
    <w:rPr>
      <w:rFonts w:ascii="Lucida Grande" w:eastAsiaTheme="minorHAnsi" w:hAnsi="Lucida Grande" w:cs="Lucida Grande"/>
      <w:sz w:val="18"/>
      <w:szCs w:val="18"/>
      <w:lang w:val="en-GB"/>
    </w:rPr>
  </w:style>
  <w:style w:type="paragraph" w:styleId="ListParagraph">
    <w:name w:val="List Paragraph"/>
    <w:basedOn w:val="Normal"/>
    <w:uiPriority w:val="34"/>
    <w:qFormat/>
    <w:rsid w:val="00591E7A"/>
    <w:pPr>
      <w:ind w:left="720"/>
      <w:contextualSpacing/>
    </w:pPr>
  </w:style>
  <w:style w:type="character" w:styleId="Hyperlink">
    <w:name w:val="Hyperlink"/>
    <w:basedOn w:val="DefaultParagraphFont"/>
    <w:uiPriority w:val="99"/>
    <w:unhideWhenUsed/>
    <w:rsid w:val="00685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ampson@warring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C9B0-00B1-4E9F-9903-3786415A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Bewsey Lodge</dc:creator>
  <cp:keywords/>
  <dc:description/>
  <cp:lastModifiedBy>liz wootton</cp:lastModifiedBy>
  <cp:revision>2</cp:revision>
  <cp:lastPrinted>2018-11-09T08:19:00Z</cp:lastPrinted>
  <dcterms:created xsi:type="dcterms:W3CDTF">2023-10-17T10:23:00Z</dcterms:created>
  <dcterms:modified xsi:type="dcterms:W3CDTF">2023-10-17T10:23:00Z</dcterms:modified>
</cp:coreProperties>
</file>